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Obrigações contratada e  contratante , das condições 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lastRenderedPageBreak/>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BB7F21">
        <w:rPr>
          <w:rFonts w:ascii="Arial" w:hAnsi="Arial" w:cs="Arial"/>
          <w:b/>
          <w:sz w:val="24"/>
          <w:szCs w:val="24"/>
        </w:rPr>
        <w:t xml:space="preserve">10:00 </w:t>
      </w:r>
      <w:r w:rsidR="004E2678">
        <w:rPr>
          <w:rFonts w:ascii="Arial" w:hAnsi="Arial" w:cs="Arial"/>
          <w:b/>
          <w:sz w:val="24"/>
          <w:szCs w:val="24"/>
        </w:rPr>
        <w:t xml:space="preserve">horas do dia </w:t>
      </w:r>
      <w:r w:rsidR="00BB7F21">
        <w:rPr>
          <w:rFonts w:ascii="Arial" w:hAnsi="Arial" w:cs="Arial"/>
          <w:b/>
          <w:sz w:val="24"/>
          <w:szCs w:val="24"/>
        </w:rPr>
        <w:t xml:space="preserve">24 de novembro </w:t>
      </w:r>
      <w:r w:rsidR="00663F6E">
        <w:rPr>
          <w:rFonts w:ascii="Arial" w:hAnsi="Arial" w:cs="Arial"/>
          <w:b/>
          <w:sz w:val="24"/>
          <w:szCs w:val="24"/>
        </w:rPr>
        <w:t>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BB7F21">
        <w:rPr>
          <w:rFonts w:ascii="Arial" w:hAnsi="Arial" w:cs="Arial"/>
          <w:b/>
          <w:sz w:val="24"/>
          <w:szCs w:val="24"/>
        </w:rPr>
        <w:t>10:30</w:t>
      </w:r>
      <w:r w:rsidR="007D6A13" w:rsidRPr="00AE5A31">
        <w:rPr>
          <w:rFonts w:ascii="Arial" w:hAnsi="Arial" w:cs="Arial"/>
          <w:b/>
          <w:sz w:val="24"/>
          <w:szCs w:val="24"/>
        </w:rPr>
        <w:t xml:space="preserve"> do dia </w:t>
      </w:r>
      <w:r w:rsidR="00BB7F21">
        <w:rPr>
          <w:rFonts w:ascii="Arial" w:hAnsi="Arial" w:cs="Arial"/>
          <w:b/>
          <w:sz w:val="24"/>
          <w:szCs w:val="24"/>
        </w:rPr>
        <w:t>24 de novembro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lastRenderedPageBreak/>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BB7F21">
        <w:rPr>
          <w:rFonts w:ascii="Arial" w:hAnsi="Arial" w:cs="Arial"/>
          <w:b/>
          <w:sz w:val="24"/>
          <w:szCs w:val="24"/>
        </w:rPr>
        <w:t>10:30</w:t>
      </w:r>
      <w:r w:rsidR="004E2678">
        <w:rPr>
          <w:rFonts w:ascii="Arial" w:hAnsi="Arial" w:cs="Arial"/>
          <w:b/>
          <w:sz w:val="24"/>
          <w:szCs w:val="24"/>
        </w:rPr>
        <w:t xml:space="preserve"> do dia </w:t>
      </w:r>
      <w:r w:rsidR="00BB7F21">
        <w:rPr>
          <w:rFonts w:ascii="Arial" w:hAnsi="Arial" w:cs="Arial"/>
          <w:b/>
          <w:sz w:val="24"/>
          <w:szCs w:val="24"/>
        </w:rPr>
        <w:t>24 de novembro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005A67C4" w:rsidRPr="00C73630">
        <w:rPr>
          <w:rFonts w:ascii="Arial" w:hAnsi="Arial" w:cs="Arial"/>
          <w:sz w:val="24"/>
          <w:szCs w:val="24"/>
        </w:rPr>
        <w:t xml:space="preserve">contratação de empresa especializada de engenharia </w:t>
      </w:r>
      <w:r w:rsidR="005A67C4">
        <w:rPr>
          <w:rFonts w:ascii="Arial" w:hAnsi="Arial" w:cs="Arial"/>
          <w:sz w:val="24"/>
          <w:szCs w:val="24"/>
        </w:rPr>
        <w:t xml:space="preserve">para </w:t>
      </w:r>
      <w:r w:rsidR="00B67BC2">
        <w:rPr>
          <w:rFonts w:ascii="Arial" w:hAnsi="Arial" w:cs="Arial"/>
          <w:sz w:val="24"/>
          <w:szCs w:val="24"/>
        </w:rPr>
        <w:t>revitalização de espaço público no CDC Maria Felizarda localizada na Avenida Salim Antonio Curiati, 225 – Campo Grande/Santo Amaro, São Paulo/SP</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lastRenderedPageBreak/>
        <w:t>b.1.</w:t>
      </w:r>
      <w:r w:rsidR="00524435" w:rsidRPr="00AE5A31">
        <w:rPr>
          <w:rFonts w:ascii="Arial" w:hAnsi="Arial" w:cs="Arial"/>
          <w:bCs w:val="0"/>
          <w:szCs w:val="24"/>
        </w:rPr>
        <w:t xml:space="preserve">1) </w:t>
      </w:r>
      <w:r w:rsidR="00CA65DE" w:rsidRPr="00AE5A31">
        <w:rPr>
          <w:rFonts w:ascii="Arial" w:hAnsi="Arial" w:cs="Arial"/>
          <w:b w:val="0"/>
          <w:szCs w:val="24"/>
        </w:rPr>
        <w:t>Comprovante de inscrição e de situação cadastral da pessoa jurídica no Cadastro Nacional de Pessoa Jurídica – CNPJ e Declaração, sob as penas do artigo 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lastRenderedPageBreak/>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BB7F21">
        <w:rPr>
          <w:rFonts w:ascii="Arial" w:eastAsia="Times New Roman" w:hAnsi="Arial" w:cs="Arial"/>
          <w:color w:val="000000"/>
          <w:sz w:val="24"/>
          <w:szCs w:val="24"/>
          <w:lang w:eastAsia="ja-JP"/>
        </w:rPr>
        <w:t>17/11/2023</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w:t>
      </w:r>
      <w:r w:rsidR="00BB7F21">
        <w:rPr>
          <w:rFonts w:ascii="Arial" w:eastAsia="Times New Roman" w:hAnsi="Arial" w:cs="Arial"/>
          <w:color w:val="000000"/>
          <w:sz w:val="24"/>
          <w:szCs w:val="24"/>
          <w:lang w:eastAsia="ja-JP"/>
        </w:rPr>
        <w:t xml:space="preserve"> </w:t>
      </w:r>
      <w:r w:rsidR="00BB7F21" w:rsidRPr="00BB7F21">
        <w:rPr>
          <w:rFonts w:ascii="Arial" w:hAnsi="Arial" w:cs="Arial"/>
          <w:b/>
          <w:sz w:val="24"/>
          <w:szCs w:val="24"/>
        </w:rPr>
        <w:t>Arqta. Gabriela Caroline Paixão Cavalcante</w:t>
      </w:r>
      <w:r w:rsidR="00BB7F21">
        <w:rPr>
          <w:rFonts w:ascii="Arial" w:hAnsi="Arial" w:cs="Arial"/>
          <w:b/>
          <w:sz w:val="24"/>
          <w:szCs w:val="24"/>
        </w:rPr>
        <w:t xml:space="preserve"> </w:t>
      </w:r>
      <w:r w:rsidR="00A65520" w:rsidRPr="00A65520">
        <w:rPr>
          <w:rFonts w:ascii="Arial" w:eastAsia="Times New Roman" w:hAnsi="Arial" w:cs="Arial"/>
          <w:color w:val="000000"/>
          <w:sz w:val="24"/>
          <w:szCs w:val="24"/>
          <w:lang w:eastAsia="ja-JP"/>
        </w:rPr>
        <w:t>ou seu substituto</w:t>
      </w:r>
      <w:r w:rsidR="00BB7F21">
        <w:rPr>
          <w:rFonts w:ascii="Arial" w:eastAsia="Times New Roman" w:hAnsi="Arial" w:cs="Arial"/>
          <w:color w:val="000000"/>
          <w:sz w:val="24"/>
          <w:szCs w:val="24"/>
          <w:lang w:eastAsia="ja-JP"/>
        </w:rPr>
        <w:t xml:space="preserve"> </w:t>
      </w:r>
      <w:r w:rsidR="00BB7F21" w:rsidRPr="00BB7F21">
        <w:rPr>
          <w:rFonts w:ascii="Arial" w:hAnsi="Arial" w:cs="Arial"/>
          <w:b/>
          <w:sz w:val="24"/>
          <w:szCs w:val="24"/>
        </w:rPr>
        <w:t>Eng. Ricardo Fulasi Natali</w:t>
      </w:r>
      <w:r w:rsidR="00BB7F21">
        <w:rPr>
          <w:rFonts w:ascii="Arial" w:hAnsi="Arial" w:cs="Arial"/>
          <w:b/>
          <w:sz w:val="24"/>
          <w:szCs w:val="24"/>
        </w:rPr>
        <w:t xml:space="preserve"> </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lastRenderedPageBreak/>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Pr>
          <w:rStyle w:val="N"/>
          <w:rFonts w:ascii="Arial" w:hAnsi="Arial" w:cs="Arial"/>
          <w:b w:val="0"/>
          <w:sz w:val="24"/>
          <w:szCs w:val="24"/>
        </w:rPr>
        <w:t xml:space="preserve">meda Iraé, nº 35 - Moema, até </w:t>
      </w:r>
      <w:r w:rsidR="00BB7F21">
        <w:rPr>
          <w:rStyle w:val="N"/>
          <w:rFonts w:ascii="Arial" w:hAnsi="Arial" w:cs="Arial"/>
          <w:b w:val="0"/>
          <w:sz w:val="24"/>
          <w:szCs w:val="24"/>
        </w:rPr>
        <w:t>21 de novembro</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w:t>
      </w:r>
      <w:r w:rsidR="00CF4846">
        <w:rPr>
          <w:rFonts w:ascii="Arial" w:hAnsi="Arial" w:cs="Arial"/>
          <w:sz w:val="24"/>
          <w:szCs w:val="24"/>
        </w:rPr>
        <w:t xml:space="preserve"> solicitado</w:t>
      </w:r>
      <w:r w:rsidR="00342262" w:rsidRPr="00AE5A31">
        <w:rPr>
          <w:rFonts w:ascii="Arial" w:hAnsi="Arial" w:cs="Arial"/>
          <w:sz w:val="24"/>
          <w:szCs w:val="24"/>
        </w:rPr>
        <w:t>,até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BB7F21">
        <w:rPr>
          <w:rFonts w:ascii="Arial" w:hAnsi="Arial" w:cs="Arial"/>
          <w:sz w:val="24"/>
          <w:szCs w:val="24"/>
        </w:rPr>
        <w:t xml:space="preserve">17/11/2023 </w:t>
      </w:r>
      <w:r w:rsidR="00EF56DB">
        <w:rPr>
          <w:rFonts w:ascii="Arial" w:hAnsi="Arial" w:cs="Arial"/>
          <w:sz w:val="24"/>
          <w:szCs w:val="24"/>
        </w:rPr>
        <w:t xml:space="preserve">pelo e-mail: </w:t>
      </w:r>
      <w:hyperlink r:id="rId8"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r w:rsidR="00CF4846">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w:t>
      </w:r>
      <w:r w:rsidR="00CF4846">
        <w:rPr>
          <w:rFonts w:ascii="Arial" w:hAnsi="Arial" w:cs="Arial"/>
          <w:sz w:val="24"/>
          <w:szCs w:val="24"/>
        </w:rPr>
        <w:t>ias para processos licitatóriosse dará</w:t>
      </w:r>
      <w:r w:rsidR="00342262" w:rsidRPr="00AE5A31">
        <w:rPr>
          <w:rFonts w:ascii="Arial" w:hAnsi="Arial" w:cs="Arial"/>
          <w:sz w:val="24"/>
          <w:szCs w:val="24"/>
        </w:rPr>
        <w:t xml:space="preserve"> exclusivamente 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hyperlink r:id="rId9"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10"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CF4846" w:rsidRPr="00CF4846">
        <w:rPr>
          <w:rFonts w:ascii="Arial" w:hAnsi="Arial" w:cs="Arial"/>
          <w:bCs/>
          <w:sz w:val="24"/>
          <w:szCs w:val="24"/>
        </w:rPr>
        <w:t>6019.2023/0003454-6</w:t>
      </w:r>
      <w:r w:rsidRPr="00AE5A31">
        <w:rPr>
          <w:rFonts w:ascii="Arial" w:hAnsi="Arial" w:cs="Arial"/>
          <w:bCs/>
          <w:sz w:val="24"/>
          <w:szCs w:val="24"/>
        </w:rPr>
        <w:t>, e esta disponívelpara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1"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BB7F21">
        <w:rPr>
          <w:rFonts w:ascii="Arial" w:hAnsi="Arial" w:cs="Arial"/>
          <w:sz w:val="24"/>
          <w:szCs w:val="24"/>
          <w:u w:val="single"/>
        </w:rPr>
        <w:t xml:space="preserve"> 21/11/2023</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lastRenderedPageBreak/>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2"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lastRenderedPageBreak/>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35438E" w:rsidP="00630434">
      <w:pPr>
        <w:tabs>
          <w:tab w:val="left" w:pos="5760"/>
        </w:tabs>
        <w:ind w:left="902"/>
        <w:jc w:val="both"/>
        <w:rPr>
          <w:rFonts w:ascii="Arial" w:hAnsi="Arial" w:cs="Arial"/>
          <w:b/>
          <w:smallCaps/>
          <w:sz w:val="24"/>
          <w:szCs w:val="24"/>
        </w:rPr>
      </w:pPr>
      <w:r w:rsidRPr="0035438E">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1664.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CF4846" w:rsidRPr="002D3814" w:rsidRDefault="00CF4846"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CF4846" w:rsidRPr="002D3814" w:rsidRDefault="00CF4846" w:rsidP="002E78E6">
                  <w:pPr>
                    <w:spacing w:after="0" w:line="240" w:lineRule="auto"/>
                    <w:rPr>
                      <w:rFonts w:ascii="Calibri" w:hAnsi="Calibri" w:cs="Arial"/>
                      <w:b/>
                      <w:smallCaps/>
                      <w:sz w:val="20"/>
                      <w:szCs w:val="20"/>
                    </w:rPr>
                  </w:pPr>
                </w:p>
                <w:p w:rsidR="00CF4846" w:rsidRPr="00BF5518" w:rsidRDefault="00CF4846"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CF4846">
                    <w:rPr>
                      <w:rFonts w:ascii="Calibri" w:hAnsi="Calibri" w:cs="Arial"/>
                      <w:b/>
                      <w:smallCaps/>
                      <w:sz w:val="20"/>
                      <w:szCs w:val="20"/>
                    </w:rPr>
                    <w:t>6019.2023/0003454-6</w:t>
                  </w:r>
                </w:p>
                <w:p w:rsidR="00CF4846" w:rsidRPr="00BF5518" w:rsidRDefault="00CF4846" w:rsidP="002E78E6">
                  <w:pPr>
                    <w:spacing w:after="0" w:line="240" w:lineRule="auto"/>
                    <w:rPr>
                      <w:rFonts w:ascii="Calibri" w:hAnsi="Calibri" w:cs="Arial"/>
                      <w:b/>
                      <w:smallCaps/>
                      <w:color w:val="000000" w:themeColor="text1"/>
                      <w:sz w:val="20"/>
                      <w:szCs w:val="20"/>
                    </w:rPr>
                  </w:pPr>
                </w:p>
                <w:p w:rsidR="00CF4846" w:rsidRDefault="00CF4846"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08/SEME/2023</w:t>
                  </w:r>
                </w:p>
                <w:p w:rsidR="00CF4846" w:rsidRPr="00BF5518" w:rsidRDefault="00CF4846" w:rsidP="002E78E6">
                  <w:pPr>
                    <w:spacing w:after="0" w:line="240" w:lineRule="auto"/>
                    <w:rPr>
                      <w:rFonts w:ascii="Calibri" w:hAnsi="Calibri" w:cs="Arial"/>
                      <w:b/>
                      <w:smallCaps/>
                      <w:color w:val="000000" w:themeColor="text1"/>
                      <w:sz w:val="20"/>
                      <w:szCs w:val="20"/>
                    </w:rPr>
                  </w:pPr>
                </w:p>
                <w:p w:rsidR="00CF4846" w:rsidRPr="00BF5518" w:rsidRDefault="00CF4846" w:rsidP="00BF5518">
                  <w:pPr>
                    <w:spacing w:after="13" w:line="248" w:lineRule="auto"/>
                    <w:jc w:val="both"/>
                    <w:rPr>
                      <w:rFonts w:cstheme="minorHAnsi"/>
                      <w:sz w:val="20"/>
                      <w:szCs w:val="20"/>
                    </w:rPr>
                  </w:pPr>
                  <w:r>
                    <w:rPr>
                      <w:rFonts w:ascii="Calibri" w:hAnsi="Calibri" w:cs="Arial"/>
                      <w:b/>
                      <w:caps/>
                      <w:sz w:val="20"/>
                      <w:szCs w:val="20"/>
                    </w:rPr>
                    <w:t xml:space="preserve">OBJETO: </w:t>
                  </w:r>
                  <w:r w:rsidRPr="00CF4846">
                    <w:rPr>
                      <w:rFonts w:ascii="Calibri" w:hAnsi="Calibri" w:cs="Arial"/>
                      <w:b/>
                      <w:caps/>
                      <w:sz w:val="20"/>
                      <w:szCs w:val="20"/>
                    </w:rPr>
                    <w:t>CONTRATAÇÃO DE EMPRESA ESPECIALIZADA DE ENGENHARIA PARA REVITALIZAÇÃO DE ESPAÇO PÚBLICO NO CENTRO ESPORTIVO JOERG BRUDER, LOCALIZADO NA AV. PADRE JOSÉ MARIA, 555 – SANTO AMARO – SÃO PAULO/SP – CEP: 04753-060.</w:t>
                  </w:r>
                </w:p>
                <w:p w:rsidR="00CF4846" w:rsidRDefault="00CF4846"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CF4846" w:rsidRDefault="00CF4846"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CF4846" w:rsidRPr="002D3814" w:rsidRDefault="00CF4846"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CF4846" w:rsidRPr="002D3814" w:rsidRDefault="00CF4846" w:rsidP="00673D88">
                  <w:pPr>
                    <w:spacing w:after="0" w:line="240" w:lineRule="auto"/>
                    <w:jc w:val="both"/>
                    <w:rPr>
                      <w:rFonts w:ascii="Century Gothic" w:hAnsi="Century Gothic" w:cs="Arial"/>
                      <w:b/>
                      <w:smallCaps/>
                      <w:sz w:val="20"/>
                      <w:szCs w:val="20"/>
                    </w:rPr>
                  </w:pPr>
                </w:p>
                <w:p w:rsidR="00CF4846" w:rsidRPr="007C7A73" w:rsidRDefault="00CF4846" w:rsidP="00C950FB">
                  <w:pPr>
                    <w:spacing w:before="120"/>
                    <w:jc w:val="both"/>
                    <w:rPr>
                      <w:rFonts w:ascii="Century Gothic" w:hAnsi="Century Gothic" w:cs="Arial"/>
                      <w:b/>
                      <w:smallCaps/>
                    </w:rPr>
                  </w:pPr>
                </w:p>
                <w:p w:rsidR="00CF4846" w:rsidRDefault="00CF4846"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35438E" w:rsidP="00636FDA">
      <w:pPr>
        <w:tabs>
          <w:tab w:val="right" w:pos="9353"/>
        </w:tabs>
        <w:jc w:val="both"/>
        <w:rPr>
          <w:rFonts w:ascii="Arial" w:hAnsi="Arial" w:cs="Arial"/>
          <w:b/>
          <w:sz w:val="24"/>
          <w:szCs w:val="24"/>
        </w:rPr>
      </w:pPr>
      <w:r w:rsidRPr="0035438E">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CF4846" w:rsidRPr="002D3814" w:rsidRDefault="00CF4846"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CF4846" w:rsidRPr="002D3814" w:rsidRDefault="00CF4846" w:rsidP="002E78E6">
                  <w:pPr>
                    <w:spacing w:after="0" w:line="240" w:lineRule="auto"/>
                    <w:rPr>
                      <w:rFonts w:ascii="Calibri" w:hAnsi="Calibri" w:cs="Arial"/>
                      <w:b/>
                      <w:smallCaps/>
                      <w:sz w:val="20"/>
                      <w:szCs w:val="20"/>
                    </w:rPr>
                  </w:pPr>
                </w:p>
                <w:p w:rsidR="00CF4846" w:rsidRPr="00BF5518" w:rsidRDefault="00CF4846"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CF4846">
                    <w:rPr>
                      <w:rFonts w:ascii="Calibri" w:hAnsi="Calibri" w:cs="Arial"/>
                      <w:b/>
                      <w:smallCaps/>
                      <w:sz w:val="20"/>
                      <w:szCs w:val="20"/>
                    </w:rPr>
                    <w:t>6019.2023/0003454-6</w:t>
                  </w:r>
                </w:p>
                <w:p w:rsidR="00CF4846" w:rsidRPr="00BF5518" w:rsidRDefault="00CF4846" w:rsidP="00D8403F">
                  <w:pPr>
                    <w:spacing w:after="0" w:line="240" w:lineRule="auto"/>
                    <w:rPr>
                      <w:rFonts w:ascii="Calibri" w:hAnsi="Calibri" w:cs="Arial"/>
                      <w:b/>
                      <w:smallCaps/>
                      <w:color w:val="000000" w:themeColor="text1"/>
                      <w:sz w:val="20"/>
                      <w:szCs w:val="20"/>
                    </w:rPr>
                  </w:pPr>
                </w:p>
                <w:p w:rsidR="00CF4846" w:rsidRDefault="00CF4846"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08/SEME/2023</w:t>
                  </w:r>
                </w:p>
                <w:p w:rsidR="00CF4846" w:rsidRDefault="00CF4846" w:rsidP="00D8403F">
                  <w:pPr>
                    <w:spacing w:after="0" w:line="240" w:lineRule="auto"/>
                    <w:rPr>
                      <w:rFonts w:ascii="Calibri" w:hAnsi="Calibri" w:cs="Arial"/>
                      <w:b/>
                      <w:smallCaps/>
                      <w:color w:val="000000" w:themeColor="text1"/>
                      <w:sz w:val="20"/>
                      <w:szCs w:val="20"/>
                    </w:rPr>
                  </w:pPr>
                </w:p>
                <w:p w:rsidR="00CF4846" w:rsidRPr="00BF5518" w:rsidRDefault="00CF4846" w:rsidP="00D8403F">
                  <w:pPr>
                    <w:spacing w:after="0" w:line="240" w:lineRule="auto"/>
                    <w:rPr>
                      <w:rFonts w:ascii="Calibri" w:hAnsi="Calibri" w:cs="Arial"/>
                      <w:b/>
                      <w:smallCaps/>
                      <w:color w:val="000000" w:themeColor="text1"/>
                      <w:sz w:val="20"/>
                      <w:szCs w:val="20"/>
                    </w:rPr>
                  </w:pPr>
                  <w:r w:rsidRPr="00CF4846">
                    <w:rPr>
                      <w:rFonts w:ascii="Calibri" w:hAnsi="Calibri" w:cs="Arial"/>
                      <w:b/>
                      <w:smallCaps/>
                      <w:color w:val="000000" w:themeColor="text1"/>
                      <w:sz w:val="20"/>
                      <w:szCs w:val="20"/>
                    </w:rPr>
                    <w:t>CONTRATAÇÃO DE EMPRESA ESPECIALIZADA DE ENGENHARIA PARA REVITALIZAÇÃO DE ESPAÇO PÚBLICO NO CENTRO ESPORTIVO JOERG BRUDER, LOCALIZADO NA AV. PADRE JOSÉ MARIA, 555 – SANTO AMARO – SÃO PAULO/SP – CEP: 04753-060.</w:t>
                  </w:r>
                </w:p>
                <w:p w:rsidR="00CF4846" w:rsidRPr="00BF5518" w:rsidRDefault="00CF4846" w:rsidP="00D8403F">
                  <w:pPr>
                    <w:spacing w:after="13" w:line="248" w:lineRule="auto"/>
                    <w:jc w:val="both"/>
                    <w:rPr>
                      <w:rFonts w:cstheme="minorHAnsi"/>
                      <w:sz w:val="20"/>
                      <w:szCs w:val="20"/>
                    </w:rPr>
                  </w:pPr>
                  <w:r>
                    <w:rPr>
                      <w:rFonts w:ascii="Calibri" w:hAnsi="Calibri" w:cs="Arial"/>
                      <w:b/>
                      <w:caps/>
                      <w:sz w:val="20"/>
                      <w:szCs w:val="20"/>
                    </w:rPr>
                    <w:t xml:space="preserve">OBJETO: </w:t>
                  </w:r>
                </w:p>
                <w:p w:rsidR="00CF4846" w:rsidRPr="002D3814" w:rsidRDefault="00CF4846"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CF4846" w:rsidRPr="002D3814" w:rsidRDefault="00CF4846"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CF4846" w:rsidRPr="002D3814" w:rsidRDefault="00CF4846" w:rsidP="002E78E6">
                  <w:pPr>
                    <w:spacing w:after="0" w:line="240" w:lineRule="auto"/>
                    <w:jc w:val="both"/>
                    <w:rPr>
                      <w:rFonts w:ascii="Calibri" w:hAnsi="Calibri" w:cs="Arial"/>
                      <w:b/>
                      <w:smallCaps/>
                      <w:sz w:val="20"/>
                      <w:szCs w:val="20"/>
                    </w:rPr>
                  </w:pPr>
                </w:p>
                <w:p w:rsidR="00CF4846" w:rsidRPr="002D3814" w:rsidRDefault="00CF4846"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 xml:space="preserve">Instrumento público ou particular de procuração, constituindo a pessoa que representará a interessada na licitação com menção expressa de que lhe confere amplos poderes para representá-la em todos os atos do certame, em especial para </w:t>
      </w:r>
      <w:r w:rsidR="00C950FB" w:rsidRPr="00AE5A31">
        <w:rPr>
          <w:rFonts w:ascii="Arial" w:hAnsi="Arial" w:cs="Arial"/>
          <w:sz w:val="24"/>
          <w:szCs w:val="24"/>
        </w:rPr>
        <w:lastRenderedPageBreak/>
        <w:t>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r>
        <w:rPr>
          <w:rFonts w:ascii="Arial" w:hAnsi="Arial" w:cs="Arial"/>
          <w:b/>
          <w:sz w:val="24"/>
          <w:szCs w:val="24"/>
        </w:rPr>
        <w:t>6.2.4.4.</w:t>
      </w:r>
      <w:r w:rsidRPr="00B46E22">
        <w:rPr>
          <w:rFonts w:ascii="Arial" w:hAnsi="Arial" w:cs="Arial"/>
          <w:sz w:val="24"/>
          <w:szCs w:val="24"/>
        </w:rPr>
        <w:t xml:space="preserve">Os documentos deverão ter suas folhas NUMERADAS SEQUENCIALMENTE,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Todos os documentos atinentes a proposta e a habilitação deverão ser apresentados em mídia digital (pen drive)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CD5B4D">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 xml:space="preserve">Não será admitido que a licitante conteste, posteriormente, as composições de custos unitários que compõem a proposta comercial ofertada, de modo que nenhuma outra remuneração será devida e, ainda, não será admitida alegação de </w:t>
      </w:r>
      <w:r w:rsidR="00C950FB" w:rsidRPr="00AE5A31">
        <w:rPr>
          <w:rFonts w:ascii="Arial" w:hAnsi="Arial" w:cs="Arial"/>
          <w:bCs/>
          <w:sz w:val="24"/>
          <w:szCs w:val="24"/>
        </w:rPr>
        <w:lastRenderedPageBreak/>
        <w:t>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 xml:space="preserve">orçados pela licitante, deverão estar compreendidos todos os preços de materiais, mão de obra, encargos sociais e trabalhistas e demais despesas diretas, consoante os </w:t>
      </w:r>
      <w:r w:rsidR="00C950FB" w:rsidRPr="00AE5A31">
        <w:rPr>
          <w:rFonts w:ascii="Arial" w:hAnsi="Arial" w:cs="Arial"/>
          <w:sz w:val="24"/>
          <w:szCs w:val="24"/>
        </w:rPr>
        <w:lastRenderedPageBreak/>
        <w:t>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lastRenderedPageBreak/>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w:t>
      </w:r>
      <w:r w:rsidR="005E5ECD" w:rsidRPr="00AE5A31">
        <w:rPr>
          <w:rFonts w:ascii="Arial" w:hAnsi="Arial" w:cs="Arial"/>
          <w:sz w:val="24"/>
          <w:szCs w:val="24"/>
        </w:rPr>
        <w:lastRenderedPageBreak/>
        <w:t xml:space="preserve">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lastRenderedPageBreak/>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Engenhe</w:t>
      </w:r>
      <w:r w:rsidR="00CB7F05">
        <w:rPr>
          <w:rFonts w:ascii="Arial" w:hAnsi="Arial" w:cs="Arial"/>
          <w:spacing w:val="-1"/>
          <w:sz w:val="24"/>
          <w:szCs w:val="24"/>
        </w:rPr>
        <w:t>iro(a) Civil e/ou Arquiteto(a)</w:t>
      </w:r>
      <w:r w:rsidR="00B67BC2">
        <w:rPr>
          <w:rFonts w:ascii="Arial" w:hAnsi="Arial" w:cs="Arial"/>
          <w:spacing w:val="-1"/>
          <w:sz w:val="24"/>
          <w:szCs w:val="24"/>
        </w:rPr>
        <w:t>,</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Engenheiro(a) Civil ou Arquiteto(a),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lastRenderedPageBreak/>
        <w:t>*obs: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r>
        <w:rPr>
          <w:rFonts w:ascii="Arial" w:hAnsi="Arial" w:cs="Arial"/>
          <w:b/>
          <w:sz w:val="24"/>
          <w:szCs w:val="24"/>
        </w:rPr>
        <w:t>b.1.1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B67BC2" w:rsidP="00670378">
      <w:pPr>
        <w:ind w:right="120"/>
        <w:jc w:val="both"/>
        <w:rPr>
          <w:rFonts w:ascii="Arial" w:hAnsi="Arial" w:cs="Arial"/>
          <w:sz w:val="24"/>
          <w:szCs w:val="24"/>
        </w:rPr>
      </w:pPr>
      <w:r>
        <w:rPr>
          <w:rFonts w:ascii="Arial" w:hAnsi="Arial" w:cs="Arial"/>
          <w:b/>
          <w:sz w:val="24"/>
          <w:szCs w:val="24"/>
        </w:rPr>
        <w:t>b.1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r>
        <w:rPr>
          <w:rFonts w:ascii="Arial" w:hAnsi="Arial" w:cs="Arial"/>
          <w:b/>
          <w:sz w:val="24"/>
          <w:szCs w:val="24"/>
        </w:rPr>
        <w:t>b.2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B67BC2" w:rsidRPr="000B07D2" w:rsidRDefault="00B67BC2" w:rsidP="000B07D2">
      <w:pPr>
        <w:ind w:right="120"/>
        <w:jc w:val="both"/>
        <w:rPr>
          <w:rFonts w:ascii="Arial" w:hAnsi="Arial" w:cs="Arial"/>
          <w:sz w:val="24"/>
          <w:szCs w:val="24"/>
        </w:rPr>
      </w:pPr>
      <w:r>
        <w:rPr>
          <w:rFonts w:ascii="Arial" w:hAnsi="Arial" w:cs="Arial"/>
          <w:b/>
          <w:sz w:val="24"/>
          <w:szCs w:val="24"/>
        </w:rPr>
        <w:t>b.3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CB7F05" w:rsidRDefault="00CB7F05" w:rsidP="00CB7F05">
      <w:pPr>
        <w:pStyle w:val="Default"/>
        <w:jc w:val="center"/>
        <w:rPr>
          <w:b/>
          <w:bCs/>
          <w:sz w:val="22"/>
          <w:szCs w:val="22"/>
        </w:rPr>
      </w:pPr>
    </w:p>
    <w:p w:rsidR="00CB7F05" w:rsidRPr="000B15E0" w:rsidRDefault="00CB7F05" w:rsidP="00CB7F05">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CB7F05" w:rsidRPr="000B15E0" w:rsidRDefault="00CB7F05" w:rsidP="00CB7F05">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7084" w:type="dxa"/>
        <w:jc w:val="center"/>
        <w:tblLook w:val="04A0"/>
      </w:tblPr>
      <w:tblGrid>
        <w:gridCol w:w="7084"/>
      </w:tblGrid>
      <w:tr w:rsidR="00CB7F05" w:rsidRPr="000B15E0" w:rsidTr="007A062C">
        <w:trPr>
          <w:trHeight w:val="238"/>
          <w:jc w:val="center"/>
        </w:trPr>
        <w:tc>
          <w:tcPr>
            <w:tcW w:w="7084" w:type="dxa"/>
          </w:tcPr>
          <w:p w:rsidR="00CB7F05" w:rsidRPr="000B15E0" w:rsidRDefault="00CB7F05" w:rsidP="007A062C">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Pedra mineira C/ACAB. Retangular ou quadrada</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Telha trapezoidal dupla em aço galvanizado e minims de = 05 mm, revestimento b, h = 40 mm, pintada 01 face –miolo em poliuretano e = 30 mm</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Execução de sistema de aquecimento solar (selo “a” - impetro)</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Fornecimento de estrutura metálica para cobertura</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Fornecimento de estrutura metálica não praticável</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Fornecimento de cerâmica e ou ladrilho de alta resistência</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Esmalte sintético – esquadrias e peças de serralheria</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 xml:space="preserve">Impermeabilização a base de emulsão asfáltica estruturada com </w:t>
            </w:r>
            <w:r w:rsidRPr="00DD03AB">
              <w:rPr>
                <w:rFonts w:ascii="Arial" w:hAnsi="Arial" w:cs="Arial"/>
              </w:rPr>
              <w:lastRenderedPageBreak/>
              <w:t>tecido poliéster – com no mínimo 02 camadas estruturantes</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lastRenderedPageBreak/>
              <w:t>Argamassa impermeabilizante de cimento e areia (reservatórios e piscinas) – traço 1:3, espessura 30 mm</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Passeio de concreto armado mínimo fck 25 mpa</w:t>
            </w:r>
          </w:p>
        </w:tc>
      </w:tr>
      <w:tr w:rsidR="00CB7F05" w:rsidRPr="000B15E0" w:rsidTr="007A062C">
        <w:trPr>
          <w:trHeight w:val="319"/>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Tinta epóxi</w:t>
            </w:r>
          </w:p>
        </w:tc>
      </w:tr>
      <w:tr w:rsidR="00CB7F05" w:rsidRPr="000B15E0" w:rsidTr="007A062C">
        <w:trPr>
          <w:trHeight w:val="375"/>
          <w:jc w:val="center"/>
        </w:trPr>
        <w:tc>
          <w:tcPr>
            <w:tcW w:w="7084" w:type="dxa"/>
          </w:tcPr>
          <w:p w:rsidR="00CB7F05" w:rsidRPr="00DD03AB" w:rsidRDefault="00CB7F05" w:rsidP="007A062C">
            <w:pPr>
              <w:spacing w:before="120"/>
              <w:ind w:right="567"/>
              <w:jc w:val="both"/>
              <w:rPr>
                <w:rFonts w:ascii="Arial" w:hAnsi="Arial" w:cs="Arial"/>
              </w:rPr>
            </w:pPr>
            <w:r w:rsidRPr="00DD03AB">
              <w:rPr>
                <w:rFonts w:ascii="Arial" w:hAnsi="Arial" w:cs="Arial"/>
              </w:rPr>
              <w:t>Projeto executivo (prancha a1)</w:t>
            </w:r>
          </w:p>
        </w:tc>
      </w:tr>
      <w:tr w:rsidR="00CB7F05" w:rsidRPr="000B15E0" w:rsidTr="007A062C">
        <w:trPr>
          <w:trHeight w:val="360"/>
          <w:jc w:val="center"/>
        </w:trPr>
        <w:tc>
          <w:tcPr>
            <w:tcW w:w="7084" w:type="dxa"/>
          </w:tcPr>
          <w:p w:rsidR="00CB7F05" w:rsidRPr="00DD03AB" w:rsidRDefault="00CB7F05" w:rsidP="007A062C">
            <w:pPr>
              <w:spacing w:before="120"/>
              <w:ind w:right="567"/>
              <w:jc w:val="both"/>
              <w:rPr>
                <w:rFonts w:ascii="Arial" w:hAnsi="Arial" w:cs="Arial"/>
              </w:rPr>
            </w:pPr>
            <w:r>
              <w:rPr>
                <w:rFonts w:ascii="Arial" w:hAnsi="Arial" w:cs="Arial"/>
              </w:rPr>
              <w:t>Execução de reforma ou construção de piscina</w:t>
            </w:r>
          </w:p>
        </w:tc>
      </w:tr>
      <w:tr w:rsidR="00CB7F05" w:rsidRPr="000B15E0" w:rsidTr="007A062C">
        <w:trPr>
          <w:trHeight w:val="360"/>
          <w:jc w:val="center"/>
        </w:trPr>
        <w:tc>
          <w:tcPr>
            <w:tcW w:w="7084" w:type="dxa"/>
          </w:tcPr>
          <w:p w:rsidR="00CB7F05" w:rsidRDefault="00CB7F05" w:rsidP="007A062C">
            <w:pPr>
              <w:spacing w:before="120"/>
              <w:ind w:right="567"/>
              <w:jc w:val="both"/>
              <w:rPr>
                <w:rFonts w:ascii="Arial" w:hAnsi="Arial" w:cs="Arial"/>
              </w:rPr>
            </w:pPr>
            <w:r>
              <w:rPr>
                <w:rFonts w:ascii="Arial" w:hAnsi="Arial" w:cs="Arial"/>
              </w:rPr>
              <w:t>Execução de reforma ou construção de ginásio esportivo</w:t>
            </w:r>
          </w:p>
        </w:tc>
      </w:tr>
    </w:tbl>
    <w:p w:rsidR="00CB7F05" w:rsidRPr="000B15E0" w:rsidRDefault="00CB7F05" w:rsidP="00CB7F05">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8577" w:type="dxa"/>
        <w:jc w:val="center"/>
        <w:tblLayout w:type="fixed"/>
        <w:tblLook w:val="04A0"/>
      </w:tblPr>
      <w:tblGrid>
        <w:gridCol w:w="6515"/>
        <w:gridCol w:w="1248"/>
        <w:gridCol w:w="814"/>
      </w:tblGrid>
      <w:tr w:rsidR="00CB7F05" w:rsidRPr="000B15E0" w:rsidTr="007A062C">
        <w:trPr>
          <w:trHeight w:val="202"/>
          <w:jc w:val="center"/>
        </w:trPr>
        <w:tc>
          <w:tcPr>
            <w:tcW w:w="6515" w:type="dxa"/>
          </w:tcPr>
          <w:p w:rsidR="00CB7F05" w:rsidRPr="000B15E0" w:rsidRDefault="00CB7F05" w:rsidP="007A062C">
            <w:pPr>
              <w:pStyle w:val="Default"/>
              <w:jc w:val="center"/>
              <w:rPr>
                <w:b/>
                <w:bCs/>
                <w:sz w:val="22"/>
                <w:szCs w:val="22"/>
              </w:rPr>
            </w:pPr>
            <w:r w:rsidRPr="000B15E0">
              <w:rPr>
                <w:b/>
                <w:bCs/>
                <w:sz w:val="22"/>
                <w:szCs w:val="22"/>
              </w:rPr>
              <w:t>DISCRIMINAÇÃO DO ITEM</w:t>
            </w:r>
          </w:p>
        </w:tc>
        <w:tc>
          <w:tcPr>
            <w:tcW w:w="1248" w:type="dxa"/>
          </w:tcPr>
          <w:p w:rsidR="00CB7F05" w:rsidRPr="000B15E0" w:rsidRDefault="00CB7F05" w:rsidP="007A062C">
            <w:pPr>
              <w:pStyle w:val="Default"/>
              <w:jc w:val="center"/>
              <w:rPr>
                <w:b/>
                <w:bCs/>
                <w:sz w:val="22"/>
                <w:szCs w:val="22"/>
              </w:rPr>
            </w:pPr>
            <w:r>
              <w:rPr>
                <w:b/>
                <w:bCs/>
                <w:sz w:val="22"/>
                <w:szCs w:val="22"/>
              </w:rPr>
              <w:t>QTDE</w:t>
            </w:r>
          </w:p>
        </w:tc>
        <w:tc>
          <w:tcPr>
            <w:tcW w:w="814" w:type="dxa"/>
          </w:tcPr>
          <w:p w:rsidR="00CB7F05" w:rsidRPr="000B15E0" w:rsidRDefault="00CB7F05" w:rsidP="007A062C">
            <w:pPr>
              <w:pStyle w:val="Default"/>
              <w:jc w:val="center"/>
              <w:rPr>
                <w:b/>
                <w:bCs/>
                <w:sz w:val="22"/>
                <w:szCs w:val="22"/>
              </w:rPr>
            </w:pPr>
            <w:r>
              <w:rPr>
                <w:b/>
                <w:bCs/>
                <w:sz w:val="22"/>
                <w:szCs w:val="22"/>
              </w:rPr>
              <w:t>UN</w:t>
            </w:r>
          </w:p>
        </w:tc>
      </w:tr>
      <w:tr w:rsidR="00CB7F05" w:rsidRPr="000B15E0" w:rsidTr="007A062C">
        <w:trPr>
          <w:trHeight w:val="202"/>
          <w:jc w:val="center"/>
        </w:trPr>
        <w:tc>
          <w:tcPr>
            <w:tcW w:w="6515" w:type="dxa"/>
          </w:tcPr>
          <w:p w:rsidR="00CB7F05" w:rsidRPr="00DD03AB" w:rsidRDefault="00CB7F05" w:rsidP="007A062C">
            <w:pPr>
              <w:spacing w:before="120"/>
              <w:ind w:right="567"/>
              <w:jc w:val="both"/>
              <w:rPr>
                <w:rFonts w:ascii="Arial" w:hAnsi="Arial" w:cs="Arial"/>
                <w:b/>
                <w:bCs/>
              </w:rPr>
            </w:pPr>
            <w:r w:rsidRPr="00DD03AB">
              <w:rPr>
                <w:rFonts w:ascii="Arial" w:hAnsi="Arial" w:cs="Arial"/>
              </w:rPr>
              <w:t>Pedra mineira C/ACAB. Retangular ou quadrada</w:t>
            </w:r>
          </w:p>
        </w:tc>
        <w:tc>
          <w:tcPr>
            <w:tcW w:w="1248" w:type="dxa"/>
            <w:vAlign w:val="center"/>
          </w:tcPr>
          <w:p w:rsidR="00CB7F05" w:rsidRPr="00DD03AB" w:rsidRDefault="00CB7F05" w:rsidP="007A062C">
            <w:pPr>
              <w:pStyle w:val="Default"/>
              <w:jc w:val="center"/>
              <w:rPr>
                <w:sz w:val="22"/>
                <w:szCs w:val="22"/>
              </w:rPr>
            </w:pPr>
            <w:r>
              <w:rPr>
                <w:sz w:val="22"/>
                <w:szCs w:val="22"/>
              </w:rPr>
              <w:t>640,00</w:t>
            </w:r>
          </w:p>
        </w:tc>
        <w:tc>
          <w:tcPr>
            <w:tcW w:w="814" w:type="dxa"/>
            <w:vAlign w:val="center"/>
          </w:tcPr>
          <w:p w:rsidR="00CB7F05" w:rsidRPr="00DD03AB" w:rsidRDefault="00CB7F05" w:rsidP="007A062C">
            <w:pPr>
              <w:pStyle w:val="Default"/>
              <w:jc w:val="center"/>
              <w:rPr>
                <w:sz w:val="22"/>
                <w:szCs w:val="22"/>
              </w:rPr>
            </w:pPr>
            <w:r>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Telha trapezoidal dupla em aço galvanizado e minims de = 05 mm, revestimento b, h = 40 mm, pintada 01 face –miolo em poliuretano e = 30 mm</w:t>
            </w:r>
          </w:p>
        </w:tc>
        <w:tc>
          <w:tcPr>
            <w:tcW w:w="1248" w:type="dxa"/>
            <w:vAlign w:val="center"/>
          </w:tcPr>
          <w:p w:rsidR="00CB7F05" w:rsidRPr="00DD03AB" w:rsidRDefault="00CB7F05" w:rsidP="007A062C">
            <w:pPr>
              <w:pStyle w:val="Default"/>
              <w:jc w:val="center"/>
              <w:rPr>
                <w:sz w:val="22"/>
                <w:szCs w:val="22"/>
              </w:rPr>
            </w:pPr>
            <w:r w:rsidRPr="00DD03AB">
              <w:rPr>
                <w:sz w:val="22"/>
                <w:szCs w:val="22"/>
              </w:rPr>
              <w:t>1</w:t>
            </w:r>
            <w:r>
              <w:rPr>
                <w:sz w:val="22"/>
                <w:szCs w:val="22"/>
              </w:rPr>
              <w:t>.</w:t>
            </w:r>
            <w:r w:rsidRPr="00DD03AB">
              <w:rPr>
                <w:sz w:val="22"/>
                <w:szCs w:val="22"/>
              </w:rPr>
              <w:t>303,78</w:t>
            </w:r>
          </w:p>
        </w:tc>
        <w:tc>
          <w:tcPr>
            <w:tcW w:w="814" w:type="dxa"/>
            <w:vAlign w:val="center"/>
          </w:tcPr>
          <w:p w:rsidR="00CB7F05" w:rsidRPr="00DD03AB" w:rsidRDefault="00CB7F05" w:rsidP="007A062C">
            <w:pPr>
              <w:pStyle w:val="Default"/>
              <w:jc w:val="center"/>
              <w:rPr>
                <w:sz w:val="22"/>
                <w:szCs w:val="22"/>
              </w:rPr>
            </w:pPr>
            <w:r w:rsidRPr="00DD03AB">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Execução de sistema de aquecimento solar (selo “a” - i</w:t>
            </w:r>
            <w:r>
              <w:rPr>
                <w:color w:val="auto"/>
                <w:sz w:val="22"/>
                <w:szCs w:val="22"/>
              </w:rPr>
              <w:t>nm</w:t>
            </w:r>
            <w:r w:rsidRPr="00DD03AB">
              <w:rPr>
                <w:color w:val="auto"/>
                <w:sz w:val="22"/>
                <w:szCs w:val="22"/>
              </w:rPr>
              <w:t>etro)</w:t>
            </w:r>
          </w:p>
        </w:tc>
        <w:tc>
          <w:tcPr>
            <w:tcW w:w="1248" w:type="dxa"/>
            <w:vAlign w:val="center"/>
          </w:tcPr>
          <w:p w:rsidR="00CB7F05" w:rsidRPr="00DD03AB" w:rsidRDefault="00CB7F05" w:rsidP="007A062C">
            <w:pPr>
              <w:pStyle w:val="Default"/>
              <w:jc w:val="center"/>
              <w:rPr>
                <w:sz w:val="22"/>
                <w:szCs w:val="22"/>
              </w:rPr>
            </w:pPr>
            <w:r>
              <w:rPr>
                <w:sz w:val="22"/>
                <w:szCs w:val="22"/>
              </w:rPr>
              <w:t>94</w:t>
            </w:r>
          </w:p>
        </w:tc>
        <w:tc>
          <w:tcPr>
            <w:tcW w:w="814" w:type="dxa"/>
            <w:vAlign w:val="center"/>
          </w:tcPr>
          <w:p w:rsidR="00CB7F05" w:rsidRPr="00DD03AB" w:rsidRDefault="00CB7F05" w:rsidP="007A062C">
            <w:pPr>
              <w:pStyle w:val="Default"/>
              <w:jc w:val="center"/>
              <w:rPr>
                <w:sz w:val="22"/>
                <w:szCs w:val="22"/>
              </w:rPr>
            </w:pPr>
            <w:r>
              <w:rPr>
                <w:sz w:val="22"/>
                <w:szCs w:val="22"/>
              </w:rPr>
              <w:t>Un</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Fornecimento de estrutura metálica para cobertura</w:t>
            </w:r>
          </w:p>
        </w:tc>
        <w:tc>
          <w:tcPr>
            <w:tcW w:w="1248" w:type="dxa"/>
            <w:vAlign w:val="center"/>
          </w:tcPr>
          <w:p w:rsidR="00CB7F05" w:rsidRPr="00DD03AB" w:rsidRDefault="00CB7F05" w:rsidP="007A062C">
            <w:pPr>
              <w:pStyle w:val="Default"/>
              <w:jc w:val="center"/>
              <w:rPr>
                <w:sz w:val="22"/>
                <w:szCs w:val="22"/>
              </w:rPr>
            </w:pPr>
            <w:r w:rsidRPr="00DD03AB">
              <w:rPr>
                <w:sz w:val="22"/>
                <w:szCs w:val="22"/>
              </w:rPr>
              <w:t>26</w:t>
            </w:r>
            <w:r>
              <w:rPr>
                <w:sz w:val="22"/>
                <w:szCs w:val="22"/>
              </w:rPr>
              <w:t>.</w:t>
            </w:r>
            <w:r w:rsidRPr="00DD03AB">
              <w:rPr>
                <w:sz w:val="22"/>
                <w:szCs w:val="22"/>
              </w:rPr>
              <w:t>802,02</w:t>
            </w:r>
          </w:p>
        </w:tc>
        <w:tc>
          <w:tcPr>
            <w:tcW w:w="814" w:type="dxa"/>
            <w:vAlign w:val="center"/>
          </w:tcPr>
          <w:p w:rsidR="00CB7F05" w:rsidRPr="00DD03AB" w:rsidRDefault="00CB7F05" w:rsidP="007A062C">
            <w:pPr>
              <w:pStyle w:val="Default"/>
              <w:jc w:val="center"/>
              <w:rPr>
                <w:sz w:val="22"/>
                <w:szCs w:val="22"/>
              </w:rPr>
            </w:pPr>
            <w:r>
              <w:rPr>
                <w:sz w:val="22"/>
                <w:szCs w:val="22"/>
              </w:rPr>
              <w:t>Kg</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Fornecimento de estrutura metálica não praticável</w:t>
            </w:r>
          </w:p>
        </w:tc>
        <w:tc>
          <w:tcPr>
            <w:tcW w:w="1248" w:type="dxa"/>
            <w:vAlign w:val="center"/>
          </w:tcPr>
          <w:p w:rsidR="00CB7F05" w:rsidRPr="00DD03AB" w:rsidRDefault="00CB7F05" w:rsidP="007A062C">
            <w:pPr>
              <w:pStyle w:val="Default"/>
              <w:jc w:val="center"/>
              <w:rPr>
                <w:sz w:val="22"/>
                <w:szCs w:val="22"/>
              </w:rPr>
            </w:pPr>
            <w:r w:rsidRPr="00DD03AB">
              <w:rPr>
                <w:sz w:val="22"/>
                <w:szCs w:val="22"/>
              </w:rPr>
              <w:t>1</w:t>
            </w:r>
            <w:r>
              <w:rPr>
                <w:sz w:val="22"/>
                <w:szCs w:val="22"/>
              </w:rPr>
              <w:t>.</w:t>
            </w:r>
            <w:r w:rsidRPr="00DD03AB">
              <w:rPr>
                <w:sz w:val="22"/>
                <w:szCs w:val="22"/>
              </w:rPr>
              <w:t>917,00</w:t>
            </w:r>
          </w:p>
        </w:tc>
        <w:tc>
          <w:tcPr>
            <w:tcW w:w="814" w:type="dxa"/>
            <w:vAlign w:val="center"/>
          </w:tcPr>
          <w:p w:rsidR="00CB7F05" w:rsidRPr="00DD03AB" w:rsidRDefault="00CB7F05" w:rsidP="007A062C">
            <w:pPr>
              <w:pStyle w:val="Default"/>
              <w:jc w:val="center"/>
              <w:rPr>
                <w:sz w:val="22"/>
                <w:szCs w:val="22"/>
              </w:rPr>
            </w:pPr>
            <w:r>
              <w:rPr>
                <w:sz w:val="22"/>
                <w:szCs w:val="22"/>
              </w:rPr>
              <w:t>Kg</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Fornecimento de cerâmica e ou ladrilho de alta resistência</w:t>
            </w:r>
          </w:p>
        </w:tc>
        <w:tc>
          <w:tcPr>
            <w:tcW w:w="1248" w:type="dxa"/>
            <w:vAlign w:val="center"/>
          </w:tcPr>
          <w:p w:rsidR="00CB7F05" w:rsidRPr="00DD03AB" w:rsidRDefault="00CB7F05" w:rsidP="007A062C">
            <w:pPr>
              <w:pStyle w:val="Default"/>
              <w:jc w:val="center"/>
              <w:rPr>
                <w:sz w:val="22"/>
                <w:szCs w:val="22"/>
              </w:rPr>
            </w:pPr>
            <w:r w:rsidRPr="00DD03AB">
              <w:rPr>
                <w:sz w:val="22"/>
                <w:szCs w:val="22"/>
              </w:rPr>
              <w:t>567,98</w:t>
            </w:r>
          </w:p>
        </w:tc>
        <w:tc>
          <w:tcPr>
            <w:tcW w:w="814" w:type="dxa"/>
            <w:vAlign w:val="center"/>
          </w:tcPr>
          <w:p w:rsidR="00CB7F05" w:rsidRPr="00DD03AB" w:rsidRDefault="00CB7F05" w:rsidP="007A062C">
            <w:pPr>
              <w:pStyle w:val="Default"/>
              <w:jc w:val="center"/>
              <w:rPr>
                <w:sz w:val="22"/>
                <w:szCs w:val="22"/>
              </w:rPr>
            </w:pPr>
            <w:r>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Esmalte sintético – esquadrias e peças de serralheria</w:t>
            </w:r>
          </w:p>
        </w:tc>
        <w:tc>
          <w:tcPr>
            <w:tcW w:w="1248" w:type="dxa"/>
            <w:vAlign w:val="center"/>
          </w:tcPr>
          <w:p w:rsidR="00CB7F05" w:rsidRPr="00DD03AB" w:rsidRDefault="00CB7F05" w:rsidP="007A062C">
            <w:pPr>
              <w:pStyle w:val="Default"/>
              <w:jc w:val="center"/>
              <w:rPr>
                <w:sz w:val="22"/>
                <w:szCs w:val="22"/>
              </w:rPr>
            </w:pPr>
            <w:r w:rsidRPr="00DD03AB">
              <w:rPr>
                <w:sz w:val="22"/>
                <w:szCs w:val="22"/>
              </w:rPr>
              <w:t>2</w:t>
            </w:r>
            <w:r>
              <w:rPr>
                <w:sz w:val="22"/>
                <w:szCs w:val="22"/>
              </w:rPr>
              <w:t>.</w:t>
            </w:r>
            <w:r w:rsidRPr="00DD03AB">
              <w:rPr>
                <w:sz w:val="22"/>
                <w:szCs w:val="22"/>
              </w:rPr>
              <w:t>840,97</w:t>
            </w:r>
          </w:p>
        </w:tc>
        <w:tc>
          <w:tcPr>
            <w:tcW w:w="814" w:type="dxa"/>
            <w:vAlign w:val="center"/>
          </w:tcPr>
          <w:p w:rsidR="00CB7F05" w:rsidRPr="00DD03AB" w:rsidRDefault="00CB7F05" w:rsidP="007A062C">
            <w:pPr>
              <w:pStyle w:val="Default"/>
              <w:jc w:val="center"/>
              <w:rPr>
                <w:sz w:val="22"/>
                <w:szCs w:val="22"/>
              </w:rPr>
            </w:pPr>
            <w:r>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Impermeabilização a base de emulsão asfáltica estruturada com tecido poliéster – com no mínimo 02 camadas estruturantes</w:t>
            </w:r>
          </w:p>
        </w:tc>
        <w:tc>
          <w:tcPr>
            <w:tcW w:w="1248" w:type="dxa"/>
            <w:vAlign w:val="center"/>
          </w:tcPr>
          <w:p w:rsidR="00CB7F05" w:rsidRPr="00DD03AB" w:rsidRDefault="00CB7F05" w:rsidP="007A062C">
            <w:pPr>
              <w:pStyle w:val="Default"/>
              <w:jc w:val="center"/>
              <w:rPr>
                <w:sz w:val="22"/>
                <w:szCs w:val="22"/>
              </w:rPr>
            </w:pPr>
            <w:r w:rsidRPr="00DD03AB">
              <w:rPr>
                <w:sz w:val="22"/>
                <w:szCs w:val="22"/>
              </w:rPr>
              <w:t>670,47</w:t>
            </w:r>
          </w:p>
        </w:tc>
        <w:tc>
          <w:tcPr>
            <w:tcW w:w="814" w:type="dxa"/>
            <w:vAlign w:val="center"/>
          </w:tcPr>
          <w:p w:rsidR="00CB7F05" w:rsidRPr="00DD03AB" w:rsidRDefault="00CB7F05" w:rsidP="007A062C">
            <w:pPr>
              <w:pStyle w:val="Default"/>
              <w:jc w:val="center"/>
              <w:rPr>
                <w:sz w:val="22"/>
                <w:szCs w:val="22"/>
              </w:rPr>
            </w:pPr>
            <w:r w:rsidRPr="00DD03AB">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Argamassa impermeabilizante de cimento e areia (reservatórios e piscinas) – traço 1:3, espessura 30 mm</w:t>
            </w:r>
          </w:p>
        </w:tc>
        <w:tc>
          <w:tcPr>
            <w:tcW w:w="1248" w:type="dxa"/>
            <w:vAlign w:val="center"/>
          </w:tcPr>
          <w:p w:rsidR="00CB7F05" w:rsidRPr="00DD03AB" w:rsidRDefault="00CB7F05" w:rsidP="007A062C">
            <w:pPr>
              <w:pStyle w:val="Default"/>
              <w:jc w:val="center"/>
              <w:rPr>
                <w:sz w:val="22"/>
                <w:szCs w:val="22"/>
              </w:rPr>
            </w:pPr>
            <w:r w:rsidRPr="00DD03AB">
              <w:rPr>
                <w:sz w:val="22"/>
                <w:szCs w:val="22"/>
              </w:rPr>
              <w:t>670,47</w:t>
            </w:r>
          </w:p>
        </w:tc>
        <w:tc>
          <w:tcPr>
            <w:tcW w:w="814" w:type="dxa"/>
            <w:vAlign w:val="center"/>
          </w:tcPr>
          <w:p w:rsidR="00CB7F05" w:rsidRPr="00DD03AB" w:rsidRDefault="00CB7F05" w:rsidP="007A062C">
            <w:pPr>
              <w:pStyle w:val="Default"/>
              <w:jc w:val="center"/>
              <w:rPr>
                <w:sz w:val="22"/>
                <w:szCs w:val="22"/>
              </w:rPr>
            </w:pPr>
            <w:r>
              <w:rPr>
                <w:sz w:val="22"/>
                <w:szCs w:val="22"/>
              </w:rPr>
              <w:t>M²</w:t>
            </w:r>
          </w:p>
        </w:tc>
      </w:tr>
      <w:tr w:rsidR="00CB7F05" w:rsidRPr="000B15E0" w:rsidTr="007A062C">
        <w:trPr>
          <w:trHeight w:val="202"/>
          <w:jc w:val="center"/>
        </w:trPr>
        <w:tc>
          <w:tcPr>
            <w:tcW w:w="6515" w:type="dxa"/>
          </w:tcPr>
          <w:p w:rsidR="00CB7F05" w:rsidRPr="00DD03AB" w:rsidRDefault="00CB7F05" w:rsidP="007A062C">
            <w:pPr>
              <w:pStyle w:val="Default"/>
              <w:jc w:val="both"/>
              <w:rPr>
                <w:b/>
                <w:bCs/>
                <w:sz w:val="22"/>
                <w:szCs w:val="22"/>
              </w:rPr>
            </w:pPr>
            <w:r w:rsidRPr="00DD03AB">
              <w:rPr>
                <w:color w:val="auto"/>
                <w:sz w:val="22"/>
                <w:szCs w:val="22"/>
              </w:rPr>
              <w:t>Passeio de concreto armado mínimo fck 25 mpa</w:t>
            </w:r>
          </w:p>
        </w:tc>
        <w:tc>
          <w:tcPr>
            <w:tcW w:w="1248" w:type="dxa"/>
            <w:vAlign w:val="center"/>
          </w:tcPr>
          <w:p w:rsidR="00CB7F05" w:rsidRPr="00DD03AB" w:rsidRDefault="00CB7F05" w:rsidP="007A062C">
            <w:pPr>
              <w:pStyle w:val="Default"/>
              <w:jc w:val="center"/>
              <w:rPr>
                <w:sz w:val="22"/>
                <w:szCs w:val="22"/>
              </w:rPr>
            </w:pPr>
            <w:r w:rsidRPr="00DD03AB">
              <w:rPr>
                <w:sz w:val="22"/>
                <w:szCs w:val="22"/>
              </w:rPr>
              <w:t>306,71</w:t>
            </w:r>
          </w:p>
        </w:tc>
        <w:tc>
          <w:tcPr>
            <w:tcW w:w="814" w:type="dxa"/>
            <w:vAlign w:val="center"/>
          </w:tcPr>
          <w:p w:rsidR="00CB7F05" w:rsidRPr="00DD03AB" w:rsidRDefault="00CB7F05" w:rsidP="007A062C">
            <w:pPr>
              <w:pStyle w:val="Default"/>
              <w:jc w:val="center"/>
              <w:rPr>
                <w:sz w:val="22"/>
                <w:szCs w:val="22"/>
              </w:rPr>
            </w:pPr>
            <w:r w:rsidRPr="00DD03AB">
              <w:rPr>
                <w:sz w:val="22"/>
                <w:szCs w:val="22"/>
              </w:rPr>
              <w:t>M³</w:t>
            </w:r>
          </w:p>
        </w:tc>
      </w:tr>
      <w:tr w:rsidR="00CB7F05" w:rsidRPr="000B15E0" w:rsidTr="007A062C">
        <w:trPr>
          <w:trHeight w:val="268"/>
          <w:jc w:val="center"/>
        </w:trPr>
        <w:tc>
          <w:tcPr>
            <w:tcW w:w="6515" w:type="dxa"/>
          </w:tcPr>
          <w:p w:rsidR="00CB7F05" w:rsidRPr="00DD03AB" w:rsidRDefault="00CB7F05" w:rsidP="007A062C">
            <w:pPr>
              <w:jc w:val="both"/>
              <w:rPr>
                <w:rFonts w:ascii="Arial" w:hAnsi="Arial" w:cs="Arial"/>
              </w:rPr>
            </w:pPr>
            <w:r w:rsidRPr="00DD03AB">
              <w:rPr>
                <w:rFonts w:ascii="Arial" w:hAnsi="Arial" w:cs="Arial"/>
              </w:rPr>
              <w:t>Tinta epóxi</w:t>
            </w:r>
          </w:p>
        </w:tc>
        <w:tc>
          <w:tcPr>
            <w:tcW w:w="1248" w:type="dxa"/>
            <w:vAlign w:val="center"/>
          </w:tcPr>
          <w:p w:rsidR="00CB7F05" w:rsidRPr="00DD03AB" w:rsidRDefault="00CB7F05" w:rsidP="007A062C">
            <w:pPr>
              <w:pStyle w:val="Default"/>
              <w:jc w:val="center"/>
              <w:rPr>
                <w:sz w:val="22"/>
                <w:szCs w:val="22"/>
              </w:rPr>
            </w:pPr>
            <w:r w:rsidRPr="00DD03AB">
              <w:rPr>
                <w:sz w:val="22"/>
                <w:szCs w:val="22"/>
              </w:rPr>
              <w:t>377,66</w:t>
            </w:r>
          </w:p>
        </w:tc>
        <w:tc>
          <w:tcPr>
            <w:tcW w:w="814" w:type="dxa"/>
            <w:vAlign w:val="center"/>
          </w:tcPr>
          <w:p w:rsidR="00CB7F05" w:rsidRPr="00DD03AB" w:rsidRDefault="00CB7F05" w:rsidP="007A062C">
            <w:pPr>
              <w:pStyle w:val="Default"/>
              <w:jc w:val="center"/>
              <w:rPr>
                <w:sz w:val="22"/>
                <w:szCs w:val="22"/>
                <w:vertAlign w:val="superscript"/>
              </w:rPr>
            </w:pPr>
            <w:r w:rsidRPr="00DD03AB">
              <w:rPr>
                <w:sz w:val="22"/>
                <w:szCs w:val="22"/>
              </w:rPr>
              <w:t>M</w:t>
            </w:r>
            <w:r w:rsidRPr="00DD03AB">
              <w:rPr>
                <w:sz w:val="22"/>
                <w:szCs w:val="22"/>
                <w:vertAlign w:val="superscript"/>
              </w:rPr>
              <w:t>2</w:t>
            </w:r>
          </w:p>
        </w:tc>
      </w:tr>
      <w:tr w:rsidR="00CB7F05" w:rsidRPr="000B15E0" w:rsidTr="007A062C">
        <w:trPr>
          <w:trHeight w:val="268"/>
          <w:jc w:val="center"/>
        </w:trPr>
        <w:tc>
          <w:tcPr>
            <w:tcW w:w="6515" w:type="dxa"/>
          </w:tcPr>
          <w:p w:rsidR="00CB7F05" w:rsidRPr="00DD03AB" w:rsidRDefault="00CB7F05" w:rsidP="007A062C">
            <w:pPr>
              <w:jc w:val="both"/>
              <w:rPr>
                <w:rFonts w:ascii="Arial" w:hAnsi="Arial" w:cs="Arial"/>
              </w:rPr>
            </w:pPr>
            <w:r w:rsidRPr="00DD03AB">
              <w:rPr>
                <w:rFonts w:ascii="Arial" w:hAnsi="Arial" w:cs="Arial"/>
              </w:rPr>
              <w:t xml:space="preserve">Projeto executivo </w:t>
            </w:r>
          </w:p>
        </w:tc>
        <w:tc>
          <w:tcPr>
            <w:tcW w:w="2062" w:type="dxa"/>
            <w:gridSpan w:val="2"/>
          </w:tcPr>
          <w:p w:rsidR="00CB7F05" w:rsidRPr="00DD03AB" w:rsidRDefault="00CB7F05" w:rsidP="007A062C">
            <w:pPr>
              <w:jc w:val="center"/>
              <w:rPr>
                <w:rFonts w:ascii="Arial" w:hAnsi="Arial" w:cs="Arial"/>
              </w:rPr>
            </w:pPr>
            <w:r w:rsidRPr="00DD03AB">
              <w:rPr>
                <w:rFonts w:ascii="Arial" w:hAnsi="Arial" w:cs="Arial"/>
              </w:rPr>
              <w:t>Qualitativo</w:t>
            </w:r>
          </w:p>
        </w:tc>
      </w:tr>
      <w:tr w:rsidR="00CB7F05" w:rsidRPr="000B15E0" w:rsidTr="007A062C">
        <w:trPr>
          <w:trHeight w:val="268"/>
          <w:jc w:val="center"/>
        </w:trPr>
        <w:tc>
          <w:tcPr>
            <w:tcW w:w="6515" w:type="dxa"/>
          </w:tcPr>
          <w:p w:rsidR="00CB7F05" w:rsidRPr="00DD03AB" w:rsidRDefault="00CB7F05" w:rsidP="007A062C">
            <w:pPr>
              <w:jc w:val="both"/>
              <w:rPr>
                <w:rFonts w:ascii="Arial" w:hAnsi="Arial" w:cs="Arial"/>
              </w:rPr>
            </w:pPr>
            <w:r>
              <w:rPr>
                <w:rFonts w:ascii="Arial" w:hAnsi="Arial" w:cs="Arial"/>
              </w:rPr>
              <w:lastRenderedPageBreak/>
              <w:t>Execução de reforma ou construção de piscina</w:t>
            </w:r>
          </w:p>
        </w:tc>
        <w:tc>
          <w:tcPr>
            <w:tcW w:w="2062" w:type="dxa"/>
            <w:gridSpan w:val="2"/>
          </w:tcPr>
          <w:p w:rsidR="00CB7F05" w:rsidRPr="00DD03AB" w:rsidRDefault="00CB7F05" w:rsidP="007A062C">
            <w:pPr>
              <w:jc w:val="center"/>
              <w:rPr>
                <w:rFonts w:ascii="Arial" w:hAnsi="Arial" w:cs="Arial"/>
              </w:rPr>
            </w:pPr>
            <w:r w:rsidRPr="00DD03AB">
              <w:rPr>
                <w:rFonts w:ascii="Arial" w:hAnsi="Arial" w:cs="Arial"/>
              </w:rPr>
              <w:t>Qualitativo</w:t>
            </w:r>
          </w:p>
        </w:tc>
      </w:tr>
      <w:tr w:rsidR="00CB7F05" w:rsidRPr="000B15E0" w:rsidTr="007A062C">
        <w:trPr>
          <w:trHeight w:val="268"/>
          <w:jc w:val="center"/>
        </w:trPr>
        <w:tc>
          <w:tcPr>
            <w:tcW w:w="6515" w:type="dxa"/>
          </w:tcPr>
          <w:p w:rsidR="00CB7F05" w:rsidRDefault="00CB7F05" w:rsidP="007A062C">
            <w:pPr>
              <w:jc w:val="both"/>
              <w:rPr>
                <w:rFonts w:ascii="Arial" w:hAnsi="Arial" w:cs="Arial"/>
              </w:rPr>
            </w:pPr>
            <w:r>
              <w:rPr>
                <w:rFonts w:ascii="Arial" w:hAnsi="Arial" w:cs="Arial"/>
              </w:rPr>
              <w:t>Execução de reforma ou construção de ginásio esportivo</w:t>
            </w:r>
          </w:p>
        </w:tc>
        <w:tc>
          <w:tcPr>
            <w:tcW w:w="2062" w:type="dxa"/>
            <w:gridSpan w:val="2"/>
          </w:tcPr>
          <w:p w:rsidR="00CB7F05" w:rsidRPr="00DD03AB" w:rsidRDefault="00CB7F05" w:rsidP="007A062C">
            <w:pPr>
              <w:jc w:val="center"/>
              <w:rPr>
                <w:rFonts w:ascii="Arial" w:hAnsi="Arial" w:cs="Arial"/>
              </w:rPr>
            </w:pPr>
            <w:r>
              <w:rPr>
                <w:rFonts w:ascii="Arial" w:hAnsi="Arial" w:cs="Arial"/>
              </w:rPr>
              <w:t>Qualitativo</w:t>
            </w:r>
          </w:p>
        </w:tc>
      </w:tr>
    </w:tbl>
    <w:p w:rsidR="00D8403F" w:rsidRDefault="00D8403F" w:rsidP="00CB7F05">
      <w:pPr>
        <w:pStyle w:val="Default"/>
        <w:jc w:val="center"/>
        <w:rPr>
          <w:b/>
          <w:bCs/>
        </w:rPr>
      </w:pPr>
    </w:p>
    <w:p w:rsidR="00D8403F" w:rsidRDefault="00D8403F" w:rsidP="00D8403F">
      <w:pPr>
        <w:pStyle w:val="Default"/>
        <w:ind w:left="426"/>
        <w:jc w:val="center"/>
        <w:rPr>
          <w:b/>
          <w:bCs/>
          <w:sz w:val="22"/>
          <w:szCs w:val="22"/>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lastRenderedPageBreak/>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lastRenderedPageBreak/>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lastRenderedPageBreak/>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lastRenderedPageBreak/>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do</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lastRenderedPageBreak/>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lastRenderedPageBreak/>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B46E22" w:rsidRDefault="00B46E22" w:rsidP="006F322A">
      <w:pPr>
        <w:tabs>
          <w:tab w:val="left" w:pos="720"/>
        </w:tabs>
        <w:jc w:val="both"/>
        <w:rPr>
          <w:rFonts w:ascii="Arial" w:hAnsi="Arial" w:cs="Arial"/>
          <w:sz w:val="24"/>
          <w:szCs w:val="24"/>
        </w:rPr>
      </w:pPr>
    </w:p>
    <w:p w:rsidR="00CB7F05" w:rsidRPr="00CB7F05" w:rsidRDefault="00CB7F05" w:rsidP="00CB7F05">
      <w:pPr>
        <w:ind w:left="370"/>
        <w:jc w:val="both"/>
        <w:rPr>
          <w:rFonts w:ascii="Arial" w:hAnsi="Arial" w:cs="Arial"/>
          <w:b/>
          <w:bCs/>
          <w:sz w:val="24"/>
          <w:szCs w:val="24"/>
        </w:rPr>
      </w:pPr>
      <w:r w:rsidRPr="00CB7F05">
        <w:rPr>
          <w:rFonts w:ascii="Arial" w:hAnsi="Arial" w:cs="Arial"/>
          <w:b/>
          <w:bCs/>
          <w:sz w:val="24"/>
          <w:szCs w:val="24"/>
        </w:rPr>
        <w:lastRenderedPageBreak/>
        <w:t>SUB-TOTAL ORÇAMENTO (EXCETO COTAÇÃO): R$  11.466.058,85</w:t>
      </w:r>
      <w:r>
        <w:rPr>
          <w:rFonts w:ascii="Arial" w:hAnsi="Arial" w:cs="Arial"/>
          <w:b/>
          <w:bCs/>
          <w:sz w:val="24"/>
          <w:szCs w:val="24"/>
        </w:rPr>
        <w:t xml:space="preserve"> (onze milhões quatrocentos e sessenta e seis mil cinquenta e oito reais e oitenta e cinco centavos);</w:t>
      </w:r>
    </w:p>
    <w:p w:rsidR="00CB7F05" w:rsidRPr="00CB7F05" w:rsidRDefault="00CB7F05" w:rsidP="00CB7F05">
      <w:pPr>
        <w:ind w:left="370"/>
        <w:jc w:val="both"/>
        <w:rPr>
          <w:rFonts w:ascii="Arial" w:hAnsi="Arial" w:cs="Arial"/>
          <w:b/>
          <w:bCs/>
          <w:sz w:val="24"/>
          <w:szCs w:val="24"/>
        </w:rPr>
      </w:pPr>
      <w:r w:rsidRPr="00CB7F05">
        <w:rPr>
          <w:rFonts w:ascii="Arial" w:hAnsi="Arial" w:cs="Arial"/>
          <w:b/>
          <w:bCs/>
          <w:sz w:val="24"/>
          <w:szCs w:val="24"/>
        </w:rPr>
        <w:t>BENEFÍCIOS E DESPESAS INDIRETAS (BDI) de 20,11%: R$ 2.305.824,43</w:t>
      </w:r>
      <w:r>
        <w:rPr>
          <w:rFonts w:ascii="Arial" w:hAnsi="Arial" w:cs="Arial"/>
          <w:b/>
          <w:bCs/>
          <w:sz w:val="24"/>
          <w:szCs w:val="24"/>
        </w:rPr>
        <w:t xml:space="preserve"> (dois milhões trezentos e cinco mil oitocentos e vinte e quatro reais e quarenta e três centavos);</w:t>
      </w:r>
    </w:p>
    <w:p w:rsidR="00CB7F05" w:rsidRPr="00CB7F05" w:rsidRDefault="00CB7F05" w:rsidP="00CB7F05">
      <w:pPr>
        <w:ind w:left="370"/>
        <w:jc w:val="both"/>
        <w:rPr>
          <w:rFonts w:ascii="Arial" w:hAnsi="Arial" w:cs="Arial"/>
          <w:b/>
          <w:bCs/>
          <w:sz w:val="24"/>
          <w:szCs w:val="24"/>
        </w:rPr>
      </w:pPr>
      <w:r w:rsidRPr="00CB7F05">
        <w:rPr>
          <w:rFonts w:ascii="Arial" w:hAnsi="Arial" w:cs="Arial"/>
          <w:b/>
          <w:bCs/>
          <w:sz w:val="24"/>
          <w:szCs w:val="24"/>
        </w:rPr>
        <w:t>SUB-TOTAL COTAÇÃO: R$ 199.943,71</w:t>
      </w:r>
      <w:r>
        <w:rPr>
          <w:rFonts w:ascii="Arial" w:hAnsi="Arial" w:cs="Arial"/>
          <w:b/>
          <w:bCs/>
          <w:sz w:val="24"/>
          <w:szCs w:val="24"/>
        </w:rPr>
        <w:t xml:space="preserve"> (cento e noventa e nove mil novecentos e quarenta e três reais e setenta e um centavos);</w:t>
      </w:r>
    </w:p>
    <w:p w:rsidR="00CB7F05" w:rsidRPr="00CB7F05" w:rsidRDefault="00CB7F05" w:rsidP="00CB7F05">
      <w:pPr>
        <w:ind w:left="370"/>
        <w:jc w:val="both"/>
        <w:rPr>
          <w:rFonts w:ascii="Arial" w:hAnsi="Arial" w:cs="Arial"/>
          <w:b/>
          <w:bCs/>
          <w:sz w:val="24"/>
          <w:szCs w:val="24"/>
        </w:rPr>
      </w:pPr>
      <w:r w:rsidRPr="00CB7F05">
        <w:rPr>
          <w:rFonts w:ascii="Arial" w:hAnsi="Arial" w:cs="Arial"/>
          <w:b/>
          <w:bCs/>
          <w:sz w:val="24"/>
          <w:szCs w:val="24"/>
        </w:rPr>
        <w:t>BENEFÍCIOS E DESPESAS INDIRETAS (BDI) de 14,04%: R$ 28.072,10</w:t>
      </w:r>
      <w:r>
        <w:rPr>
          <w:rFonts w:ascii="Arial" w:hAnsi="Arial" w:cs="Arial"/>
          <w:b/>
          <w:bCs/>
          <w:sz w:val="24"/>
          <w:szCs w:val="24"/>
        </w:rPr>
        <w:t xml:space="preserve"> (vinte e oito mil setenta e dois reais e dez centavos);</w:t>
      </w:r>
    </w:p>
    <w:p w:rsidR="000B07D2" w:rsidRDefault="00CB7F05" w:rsidP="00CB7F05">
      <w:pPr>
        <w:ind w:left="370"/>
        <w:jc w:val="both"/>
        <w:rPr>
          <w:rFonts w:ascii="Arial" w:hAnsi="Arial" w:cs="Arial"/>
          <w:b/>
          <w:bCs/>
        </w:rPr>
      </w:pPr>
      <w:r w:rsidRPr="00CB7F05">
        <w:rPr>
          <w:rFonts w:ascii="Arial" w:hAnsi="Arial" w:cs="Arial"/>
          <w:b/>
          <w:bCs/>
          <w:sz w:val="24"/>
          <w:szCs w:val="24"/>
        </w:rPr>
        <w:t>VALOR TOTAL DO ORÇAMENTO: R$13.999.899,09</w:t>
      </w:r>
      <w:r>
        <w:rPr>
          <w:rFonts w:ascii="Arial" w:hAnsi="Arial" w:cs="Arial"/>
          <w:b/>
          <w:bCs/>
          <w:sz w:val="24"/>
          <w:szCs w:val="24"/>
        </w:rPr>
        <w:t xml:space="preserve"> (treze milhões novecentos e noventa e nove mil oitocentos e noventa e nove reais e nove centavos).</w:t>
      </w:r>
    </w:p>
    <w:p w:rsidR="00CB7F05" w:rsidRPr="000B07D2" w:rsidRDefault="00CB7F05"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711B4C">
        <w:rPr>
          <w:rFonts w:ascii="Arial" w:hAnsi="Arial" w:cs="Arial"/>
          <w:color w:val="000000" w:themeColor="text1"/>
          <w:sz w:val="24"/>
          <w:szCs w:val="24"/>
        </w:rPr>
        <w:t>nº</w:t>
      </w:r>
      <w:r w:rsidR="00CB7F05">
        <w:rPr>
          <w:rFonts w:ascii="Arial" w:hAnsi="Arial" w:cs="Arial"/>
          <w:b/>
          <w:color w:val="000000" w:themeColor="text1"/>
          <w:sz w:val="24"/>
          <w:szCs w:val="24"/>
        </w:rPr>
        <w:t>19.10.27.812.3017.3512.896.44903900.00.1.500</w:t>
      </w:r>
      <w:r w:rsidR="00B46E22" w:rsidRPr="00B46E22">
        <w:rPr>
          <w:rFonts w:ascii="Arial" w:hAnsi="Arial" w:cs="Arial"/>
          <w:b/>
          <w:color w:val="000000" w:themeColor="text1"/>
          <w:sz w:val="24"/>
          <w:szCs w:val="24"/>
        </w:rPr>
        <w:t>.9001.1</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CB7F05">
        <w:rPr>
          <w:rFonts w:ascii="Arial" w:hAnsi="Arial" w:cs="Arial"/>
          <w:sz w:val="24"/>
          <w:szCs w:val="24"/>
        </w:rPr>
        <w:t xml:space="preserve"> da Nota de Reserva nº. 68.759</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lastRenderedPageBreak/>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lastRenderedPageBreak/>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w:t>
      </w:r>
      <w:r w:rsidR="00C950FB" w:rsidRPr="00AE5A31">
        <w:rPr>
          <w:rFonts w:ascii="Arial" w:hAnsi="Arial" w:cs="Arial"/>
          <w:sz w:val="24"/>
          <w:szCs w:val="24"/>
        </w:rPr>
        <w:lastRenderedPageBreak/>
        <w:t xml:space="preserve">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representará</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 xml:space="preserve">A participação nesta licitação implicará em aceitação integral e irretratável dos termos deste edital e seus anexos, bem como na observância dos regulamentos </w:t>
      </w:r>
      <w:r w:rsidRPr="00AE5A31">
        <w:rPr>
          <w:rFonts w:ascii="Arial" w:hAnsi="Arial" w:cs="Arial"/>
          <w:sz w:val="24"/>
          <w:szCs w:val="24"/>
        </w:rPr>
        <w:lastRenderedPageBreak/>
        <w:t>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lastRenderedPageBreak/>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 xml:space="preserve">,até 30 </w:t>
      </w:r>
      <w:r w:rsidRPr="00AE5A31">
        <w:rPr>
          <w:rFonts w:ascii="Arial" w:hAnsi="Arial" w:cs="Arial"/>
          <w:sz w:val="24"/>
          <w:szCs w:val="24"/>
        </w:rPr>
        <w:lastRenderedPageBreak/>
        <w:t>(trinta)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D57F8F">
        <w:rPr>
          <w:rFonts w:ascii="Arial" w:hAnsi="Arial" w:cs="Arial"/>
          <w:sz w:val="24"/>
          <w:szCs w:val="24"/>
        </w:rPr>
        <w:t xml:space="preserve">27 de novembro </w:t>
      </w:r>
      <w:r w:rsidR="00111813" w:rsidRPr="00711B4C">
        <w:rPr>
          <w:rFonts w:ascii="Arial" w:hAnsi="Arial" w:cs="Arial"/>
          <w:color w:val="000000" w:themeColor="text1"/>
          <w:sz w:val="24"/>
          <w:szCs w:val="24"/>
        </w:rPr>
        <w:t>de</w:t>
      </w:r>
      <w:r w:rsidR="00D57F8F">
        <w:rPr>
          <w:rFonts w:ascii="Arial" w:hAnsi="Arial" w:cs="Arial"/>
          <w:color w:val="000000" w:themeColor="text1"/>
          <w:sz w:val="24"/>
          <w:szCs w:val="24"/>
        </w:rPr>
        <w:t xml:space="preserve"> </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673D88" w:rsidRPr="00AE5A31" w:rsidRDefault="00673D88"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251B1A" w:rsidRPr="00AE5A31" w:rsidRDefault="00251B1A" w:rsidP="00022DCA">
      <w:pPr>
        <w:rPr>
          <w:rFonts w:ascii="Arial" w:hAnsi="Arial" w:cs="Arial"/>
          <w:b/>
          <w:color w:val="000000" w:themeColor="text1"/>
          <w:sz w:val="24"/>
          <w:szCs w:val="24"/>
        </w:rPr>
      </w:pPr>
    </w:p>
    <w:p w:rsidR="00251B1A" w:rsidRDefault="00251B1A" w:rsidP="00022DCA">
      <w:pPr>
        <w:rPr>
          <w:rFonts w:ascii="Arial" w:hAnsi="Arial" w:cs="Arial"/>
          <w:b/>
          <w:color w:val="000000" w:themeColor="text1"/>
          <w:sz w:val="24"/>
          <w:szCs w:val="24"/>
        </w:rPr>
      </w:pPr>
    </w:p>
    <w:p w:rsidR="00CF0EFC" w:rsidRDefault="00CF0EFC" w:rsidP="00022DCA">
      <w:pPr>
        <w:rPr>
          <w:rFonts w:ascii="Arial" w:hAnsi="Arial" w:cs="Arial"/>
          <w:b/>
          <w:color w:val="000000" w:themeColor="text1"/>
          <w:sz w:val="24"/>
          <w:szCs w:val="24"/>
        </w:rPr>
      </w:pPr>
    </w:p>
    <w:p w:rsidR="000D35F9" w:rsidRDefault="000D35F9"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CF4846">
        <w:rPr>
          <w:rFonts w:ascii="Arial" w:hAnsi="Arial" w:cs="Arial"/>
          <w:sz w:val="24"/>
          <w:szCs w:val="24"/>
        </w:rPr>
        <w:t>CONTRATAÇÃO DE EMPRESA ESPECIALIZADA DE ENGENHARIA PARA REVITALIZAÇÃO DE ESPAÇO PÚBLICO NO CENTRO ESPORTIVO JOERG BRUDER, LOCALIZADO NA AV. PADRE JOSÉ MARIA, 555 – SANTO AMARO – SÃO PAULO/SP – CEP: 04753-060.</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CF4846">
        <w:rPr>
          <w:rFonts w:ascii="Arial" w:hAnsi="Arial" w:cs="Arial"/>
          <w:color w:val="000000" w:themeColor="text1"/>
          <w:sz w:val="24"/>
          <w:szCs w:val="24"/>
        </w:rPr>
        <w:t>08/SEME/2023</w:t>
      </w:r>
      <w:r w:rsidR="00B8596A" w:rsidRPr="005D2025">
        <w:rPr>
          <w:rFonts w:ascii="Arial" w:hAnsi="Arial" w:cs="Arial"/>
          <w:sz w:val="24"/>
          <w:szCs w:val="24"/>
        </w:rPr>
        <w:t xml:space="preserve">, </w:t>
      </w:r>
      <w:r w:rsidR="00B46E22">
        <w:rPr>
          <w:rFonts w:ascii="Arial" w:hAnsi="Arial" w:cs="Arial"/>
          <w:sz w:val="24"/>
          <w:szCs w:val="24"/>
        </w:rPr>
        <w:t>Termo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e o primeir</w:t>
      </w:r>
      <w:r w:rsidR="00CB7F05">
        <w:rPr>
          <w:rFonts w:ascii="Arial" w:hAnsi="Arial" w:cs="Arial"/>
          <w:sz w:val="24"/>
          <w:szCs w:val="24"/>
        </w:rPr>
        <w:t>o reajuste econômico dar-se-á 18 (dezoito</w:t>
      </w:r>
      <w:r w:rsidRPr="00AE5A31">
        <w:rPr>
          <w:rFonts w:ascii="Arial" w:hAnsi="Arial" w:cs="Arial"/>
          <w:sz w:val="24"/>
          <w:szCs w:val="24"/>
        </w:rPr>
        <w:t xml:space="preserv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lastRenderedPageBreak/>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0B07D2">
        <w:rPr>
          <w:rFonts w:ascii="Arial" w:hAnsi="Arial" w:cs="Arial"/>
          <w:color w:val="000000" w:themeColor="text1"/>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dano aos titulares dos dados pessoais, e/ou que não </w:t>
      </w:r>
      <w:r w:rsidRPr="00AE5A31">
        <w:rPr>
          <w:rFonts w:ascii="Arial" w:eastAsia="Times New Roman" w:hAnsi="Arial" w:cs="Arial"/>
          <w:color w:val="000000" w:themeColor="text1"/>
          <w:sz w:val="24"/>
          <w:szCs w:val="24"/>
        </w:rPr>
        <w:lastRenderedPageBreak/>
        <w:t>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lastRenderedPageBreak/>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CB7F05" w:rsidRPr="002C583C" w:rsidRDefault="00CB7F05" w:rsidP="00CB7F05">
      <w:pPr>
        <w:pStyle w:val="Ttulo1"/>
        <w:spacing w:line="360" w:lineRule="auto"/>
        <w:rPr>
          <w:rFonts w:ascii="Arial" w:hAnsi="Arial" w:cs="Arial"/>
        </w:rPr>
      </w:pPr>
      <w:bookmarkStart w:id="1" w:name="_Toc141354135"/>
      <w:bookmarkStart w:id="2" w:name="_Toc146785787"/>
      <w:r w:rsidRPr="002C583C">
        <w:rPr>
          <w:rFonts w:ascii="Arial" w:hAnsi="Arial" w:cs="Arial"/>
          <w:sz w:val="24"/>
        </w:rPr>
        <w:t>1. Objetivo</w:t>
      </w:r>
      <w:bookmarkEnd w:id="1"/>
      <w:bookmarkEnd w:id="2"/>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O presente Termo de Referência objetiva definir diretrizes para pautar a contratação de obras a serem executadas nas dependências do </w:t>
      </w:r>
      <w:r w:rsidRPr="002C583C">
        <w:rPr>
          <w:rFonts w:ascii="Arial" w:hAnsi="Arial" w:cs="Arial"/>
          <w:b/>
          <w:bCs/>
        </w:rPr>
        <w:t>Centro Espor</w:t>
      </w:r>
      <w:r>
        <w:rPr>
          <w:rFonts w:ascii="Arial" w:hAnsi="Arial" w:cs="Arial"/>
          <w:b/>
          <w:bCs/>
        </w:rPr>
        <w:t>tivo Joerg Bruder</w:t>
      </w:r>
      <w:r w:rsidRPr="002C583C">
        <w:rPr>
          <w:rFonts w:ascii="Arial" w:hAnsi="Arial" w:cs="Arial"/>
        </w:rPr>
        <w:t>.</w:t>
      </w:r>
    </w:p>
    <w:p w:rsidR="00CB7F05" w:rsidRPr="002C583C" w:rsidRDefault="00CB7F05" w:rsidP="00CB7F05">
      <w:pPr>
        <w:pStyle w:val="Ttulo1"/>
        <w:spacing w:line="360" w:lineRule="auto"/>
        <w:rPr>
          <w:rFonts w:ascii="Arial" w:hAnsi="Arial" w:cs="Arial"/>
          <w:sz w:val="24"/>
        </w:rPr>
      </w:pPr>
      <w:bookmarkStart w:id="3" w:name="_Toc141354136"/>
      <w:bookmarkStart w:id="4" w:name="_Toc146785788"/>
      <w:r w:rsidRPr="002C583C">
        <w:rPr>
          <w:rFonts w:ascii="Arial" w:hAnsi="Arial" w:cs="Arial"/>
          <w:sz w:val="24"/>
        </w:rPr>
        <w:t>2. Objeto</w:t>
      </w:r>
      <w:bookmarkEnd w:id="3"/>
      <w:bookmarkEnd w:id="4"/>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Contratação de empresa </w:t>
      </w:r>
      <w:r>
        <w:rPr>
          <w:rFonts w:ascii="Arial" w:hAnsi="Arial" w:cs="Arial"/>
        </w:rPr>
        <w:t>especializada de engenharia</w:t>
      </w:r>
      <w:r w:rsidRPr="002C583C">
        <w:rPr>
          <w:rFonts w:ascii="Arial" w:hAnsi="Arial" w:cs="Arial"/>
        </w:rPr>
        <w:t xml:space="preserve"> para </w:t>
      </w:r>
      <w:r>
        <w:rPr>
          <w:rFonts w:ascii="Arial" w:hAnsi="Arial" w:cs="Arial"/>
        </w:rPr>
        <w:t>revitalização de espaço público</w:t>
      </w:r>
      <w:r w:rsidRPr="002C583C">
        <w:rPr>
          <w:rFonts w:ascii="Arial" w:hAnsi="Arial" w:cs="Arial"/>
        </w:rPr>
        <w:t xml:space="preserve"> no </w:t>
      </w:r>
      <w:r w:rsidRPr="002C583C">
        <w:rPr>
          <w:rFonts w:ascii="Arial" w:hAnsi="Arial" w:cs="Arial"/>
          <w:b/>
        </w:rPr>
        <w:t xml:space="preserve">Centro Esportivo </w:t>
      </w:r>
      <w:r>
        <w:rPr>
          <w:rFonts w:ascii="Arial" w:hAnsi="Arial" w:cs="Arial"/>
          <w:b/>
        </w:rPr>
        <w:t>Joerg Bruder</w:t>
      </w:r>
      <w:r w:rsidRPr="002C583C">
        <w:rPr>
          <w:rFonts w:ascii="Arial" w:hAnsi="Arial" w:cs="Arial"/>
          <w:b/>
        </w:rPr>
        <w:t>.</w:t>
      </w:r>
    </w:p>
    <w:p w:rsidR="00CB7F05" w:rsidRPr="002C583C" w:rsidRDefault="00CB7F05" w:rsidP="00CB7F05">
      <w:pPr>
        <w:pStyle w:val="Ttulo1"/>
        <w:spacing w:line="360" w:lineRule="auto"/>
        <w:rPr>
          <w:rFonts w:ascii="Arial" w:hAnsi="Arial" w:cs="Arial"/>
          <w:sz w:val="24"/>
        </w:rPr>
      </w:pPr>
      <w:bookmarkStart w:id="5" w:name="_Toc141354137"/>
      <w:bookmarkStart w:id="6" w:name="_Toc146785789"/>
      <w:r w:rsidRPr="002C583C">
        <w:rPr>
          <w:rFonts w:ascii="Arial" w:hAnsi="Arial" w:cs="Arial"/>
          <w:sz w:val="24"/>
        </w:rPr>
        <w:t>3. Localização</w:t>
      </w:r>
      <w:bookmarkEnd w:id="5"/>
      <w:bookmarkEnd w:id="6"/>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O Centro Esportivo </w:t>
      </w:r>
      <w:r>
        <w:rPr>
          <w:rFonts w:ascii="Arial" w:hAnsi="Arial" w:cs="Arial"/>
        </w:rPr>
        <w:t xml:space="preserve">Joerg Bruder </w:t>
      </w:r>
      <w:r w:rsidRPr="002C583C">
        <w:rPr>
          <w:rFonts w:ascii="Arial" w:hAnsi="Arial" w:cs="Arial"/>
        </w:rPr>
        <w:t xml:space="preserve">está localizado à </w:t>
      </w:r>
      <w:r>
        <w:rPr>
          <w:rFonts w:ascii="Arial" w:hAnsi="Arial" w:cs="Arial"/>
        </w:rPr>
        <w:t>Av. Padre José Maria, 555</w:t>
      </w:r>
      <w:r w:rsidRPr="002C583C">
        <w:rPr>
          <w:rFonts w:ascii="Arial" w:hAnsi="Arial" w:cs="Arial"/>
        </w:rPr>
        <w:t xml:space="preserve">, </w:t>
      </w:r>
      <w:r>
        <w:rPr>
          <w:rFonts w:ascii="Arial" w:hAnsi="Arial" w:cs="Arial"/>
        </w:rPr>
        <w:t>Santo Amaro</w:t>
      </w:r>
      <w:r w:rsidRPr="002C583C">
        <w:rPr>
          <w:rFonts w:ascii="Arial" w:hAnsi="Arial" w:cs="Arial"/>
        </w:rPr>
        <w:t xml:space="preserve">, São Paulo – SP – CEP: </w:t>
      </w:r>
      <w:r>
        <w:rPr>
          <w:rFonts w:ascii="Arial" w:hAnsi="Arial" w:cs="Arial"/>
        </w:rPr>
        <w:t>04753-060</w:t>
      </w:r>
      <w:r w:rsidRPr="002C583C">
        <w:rPr>
          <w:rFonts w:ascii="Arial" w:hAnsi="Arial" w:cs="Arial"/>
        </w:rPr>
        <w:t xml:space="preserve">. </w:t>
      </w:r>
    </w:p>
    <w:p w:rsidR="00CB7F05" w:rsidRPr="002C583C" w:rsidRDefault="00CB7F05" w:rsidP="00CB7F05">
      <w:pPr>
        <w:spacing w:before="120" w:after="120" w:line="360" w:lineRule="auto"/>
        <w:ind w:right="-1"/>
        <w:jc w:val="both"/>
        <w:rPr>
          <w:rFonts w:ascii="Arial" w:hAnsi="Arial" w:cs="Arial"/>
          <w:highlight w:val="yellow"/>
        </w:rPr>
      </w:pPr>
      <w:r w:rsidRPr="002C583C">
        <w:rPr>
          <w:rFonts w:ascii="Arial" w:hAnsi="Arial" w:cs="Arial"/>
        </w:rPr>
        <w:t>Os trabalhos serão executados na área demarcada, conforme mapa abaixo:</w:t>
      </w:r>
    </w:p>
    <w:p w:rsidR="00CB7F05" w:rsidRPr="0009295F" w:rsidRDefault="00CB7F05" w:rsidP="00CB7F05">
      <w:pPr>
        <w:spacing w:before="120" w:after="120" w:line="360" w:lineRule="auto"/>
        <w:ind w:right="567"/>
        <w:jc w:val="center"/>
        <w:rPr>
          <w:rFonts w:ascii="Arial" w:hAnsi="Arial" w:cs="Arial"/>
          <w:color w:val="000000"/>
          <w:highlight w:val="yellow"/>
        </w:rPr>
      </w:pPr>
      <w:r>
        <w:rPr>
          <w:rFonts w:ascii="Arial" w:hAnsi="Arial" w:cs="Arial"/>
          <w:noProof/>
          <w:color w:val="000000"/>
        </w:rPr>
        <w:lastRenderedPageBreak/>
        <w:drawing>
          <wp:inline distT="0" distB="0" distL="0" distR="0">
            <wp:extent cx="6105525" cy="3371850"/>
            <wp:effectExtent l="0" t="0" r="9525" b="0"/>
            <wp:docPr id="62" name="Imagem 62" descr="Mapa_169504444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169504444723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3371850"/>
                    </a:xfrm>
                    <a:prstGeom prst="rect">
                      <a:avLst/>
                    </a:prstGeom>
                    <a:noFill/>
                    <a:ln>
                      <a:noFill/>
                    </a:ln>
                  </pic:spPr>
                </pic:pic>
              </a:graphicData>
            </a:graphic>
          </wp:inline>
        </w:drawing>
      </w:r>
      <w:r w:rsidRPr="002C583C">
        <w:rPr>
          <w:rFonts w:ascii="Arial" w:hAnsi="Arial" w:cs="Arial"/>
          <w:i/>
          <w:sz w:val="20"/>
        </w:rPr>
        <w:t xml:space="preserve">Figura 1 – Localização Centro Esportivo </w:t>
      </w:r>
      <w:r>
        <w:rPr>
          <w:rFonts w:ascii="Arial" w:hAnsi="Arial" w:cs="Arial"/>
          <w:i/>
          <w:sz w:val="20"/>
        </w:rPr>
        <w:t>Joerg Bruder</w:t>
      </w:r>
    </w:p>
    <w:p w:rsidR="00CB7F05" w:rsidRDefault="00CB7F05" w:rsidP="00CB7F05">
      <w:pPr>
        <w:spacing w:before="300" w:after="200" w:line="360" w:lineRule="auto"/>
        <w:ind w:right="567"/>
        <w:jc w:val="center"/>
        <w:rPr>
          <w:rFonts w:ascii="Arial" w:hAnsi="Arial" w:cs="Arial"/>
          <w:i/>
          <w:sz w:val="20"/>
        </w:rPr>
      </w:pPr>
    </w:p>
    <w:p w:rsidR="00CB7F05" w:rsidRPr="002C583C" w:rsidRDefault="00CB7F05" w:rsidP="00CB7F05">
      <w:pPr>
        <w:spacing w:before="300" w:after="200" w:line="360" w:lineRule="auto"/>
        <w:ind w:right="567"/>
        <w:rPr>
          <w:rFonts w:ascii="Arial" w:hAnsi="Arial" w:cs="Arial"/>
          <w:i/>
          <w:sz w:val="20"/>
        </w:rPr>
      </w:pPr>
    </w:p>
    <w:p w:rsidR="00CB7F05" w:rsidRPr="002C583C" w:rsidRDefault="00CB7F05" w:rsidP="00CB7F05">
      <w:pPr>
        <w:pStyle w:val="Ttulo1"/>
        <w:spacing w:line="360" w:lineRule="auto"/>
        <w:rPr>
          <w:rFonts w:ascii="Arial" w:hAnsi="Arial" w:cs="Arial"/>
          <w:sz w:val="24"/>
        </w:rPr>
      </w:pPr>
      <w:bookmarkStart w:id="7" w:name="_Toc141354138"/>
      <w:bookmarkStart w:id="8" w:name="_Toc146785790"/>
      <w:r w:rsidRPr="002C583C">
        <w:rPr>
          <w:rFonts w:ascii="Arial" w:hAnsi="Arial" w:cs="Arial"/>
          <w:sz w:val="24"/>
        </w:rPr>
        <w:t>4. Justificativa</w:t>
      </w:r>
      <w:bookmarkEnd w:id="7"/>
      <w:bookmarkEnd w:id="8"/>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Esta Prefeitura entende a necessidade prioritária de </w:t>
      </w:r>
      <w:r>
        <w:rPr>
          <w:rFonts w:ascii="Arial" w:hAnsi="Arial" w:cs="Arial"/>
        </w:rPr>
        <w:t>revitalização de</w:t>
      </w:r>
      <w:r w:rsidRPr="002C583C">
        <w:rPr>
          <w:rFonts w:ascii="Arial" w:hAnsi="Arial" w:cs="Arial"/>
        </w:rPr>
        <w:t xml:space="preserve"> espaço público existente. </w:t>
      </w:r>
    </w:p>
    <w:p w:rsidR="00CB7F05" w:rsidRPr="002C583C" w:rsidRDefault="00CB7F05" w:rsidP="00CB7F05">
      <w:pPr>
        <w:pStyle w:val="Ttulo1"/>
        <w:spacing w:line="360" w:lineRule="auto"/>
        <w:rPr>
          <w:rFonts w:ascii="Arial" w:hAnsi="Arial" w:cs="Arial"/>
          <w:sz w:val="24"/>
        </w:rPr>
      </w:pPr>
      <w:bookmarkStart w:id="9" w:name="_Toc141354139"/>
      <w:bookmarkStart w:id="10" w:name="_Toc146785791"/>
      <w:r w:rsidRPr="002C583C">
        <w:rPr>
          <w:rFonts w:ascii="Arial" w:hAnsi="Arial" w:cs="Arial"/>
          <w:sz w:val="24"/>
        </w:rPr>
        <w:t>5. Escopo do plano geral de ações</w:t>
      </w:r>
      <w:bookmarkEnd w:id="9"/>
      <w:bookmarkEnd w:id="10"/>
    </w:p>
    <w:p w:rsidR="00CB7F05" w:rsidRPr="00817858" w:rsidRDefault="00CB7F05" w:rsidP="00CB7F05">
      <w:pPr>
        <w:pStyle w:val="Subttulo"/>
        <w:ind w:firstLine="708"/>
        <w:rPr>
          <w:rFonts w:ascii="Arial" w:hAnsi="Arial" w:cs="Arial"/>
          <w:b/>
        </w:rPr>
      </w:pPr>
      <w:bookmarkStart w:id="11" w:name="_Toc141354140"/>
      <w:bookmarkStart w:id="12" w:name="_Toc146785792"/>
      <w:r w:rsidRPr="00817858">
        <w:rPr>
          <w:rFonts w:ascii="Arial" w:hAnsi="Arial" w:cs="Arial"/>
          <w:b/>
        </w:rPr>
        <w:t>5.1. Instalações provisórias e de apoio</w:t>
      </w:r>
      <w:bookmarkEnd w:id="11"/>
      <w:bookmarkEnd w:id="12"/>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Isolamento e proteção das áreas objeto de intervenção, para garantir a integridade física dos frequentadores do espaço, entendendo-se que o restante do </w:t>
      </w:r>
      <w:r>
        <w:rPr>
          <w:rFonts w:ascii="Arial" w:hAnsi="Arial" w:cs="Arial"/>
        </w:rPr>
        <w:t>CE</w:t>
      </w:r>
      <w:r w:rsidRPr="002C583C">
        <w:rPr>
          <w:rFonts w:ascii="Arial" w:hAnsi="Arial" w:cs="Arial"/>
        </w:rPr>
        <w:t xml:space="preserve"> manterá seu espaço aberto e rotina de atendimento ao público adaptado ao período de execução das melhorias pretendidas nesta ação de intervenção.</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Instalação de canteiro de obras no local com espaços necessários para insta</w:t>
      </w:r>
      <w:r>
        <w:rPr>
          <w:rFonts w:ascii="Arial" w:hAnsi="Arial" w:cs="Arial"/>
        </w:rPr>
        <w:t xml:space="preserve">lação de equipe de campo, </w:t>
      </w:r>
      <w:r w:rsidRPr="002C583C">
        <w:rPr>
          <w:rFonts w:ascii="Arial" w:hAnsi="Arial" w:cs="Arial"/>
        </w:rPr>
        <w:t>guarda de materiais, ferramentas, equipamentos, maquinários e demais insumos utilizados durante a realização dos trabalhos.</w:t>
      </w:r>
    </w:p>
    <w:p w:rsidR="00CB7F05" w:rsidRPr="00817858" w:rsidRDefault="00CB7F05" w:rsidP="00CB7F05">
      <w:pPr>
        <w:pStyle w:val="Subttulo"/>
        <w:ind w:firstLine="708"/>
        <w:rPr>
          <w:rFonts w:ascii="Arial" w:hAnsi="Arial" w:cs="Arial"/>
          <w:b/>
        </w:rPr>
      </w:pPr>
      <w:bookmarkStart w:id="13" w:name="_Toc141354141"/>
      <w:bookmarkStart w:id="14" w:name="_Toc146785793"/>
      <w:r w:rsidRPr="00817858">
        <w:rPr>
          <w:rFonts w:ascii="Arial" w:hAnsi="Arial" w:cs="Arial"/>
          <w:b/>
        </w:rPr>
        <w:lastRenderedPageBreak/>
        <w:t>5.2. Serviços preliminares</w:t>
      </w:r>
      <w:bookmarkEnd w:id="13"/>
      <w:bookmarkEnd w:id="14"/>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Os serviços preliminares contemplam a instalação de canteiro de obras e isolamento de áreas com tapumes, telas e/ou fitas zebradas para proteção das pessoas e delimitação de áreas objeto de intervenção. </w:t>
      </w:r>
    </w:p>
    <w:p w:rsidR="00CB7F05" w:rsidRPr="002C583C" w:rsidRDefault="00CB7F05" w:rsidP="00CB7F05">
      <w:pPr>
        <w:pStyle w:val="PargrafodaLista"/>
        <w:numPr>
          <w:ilvl w:val="0"/>
          <w:numId w:val="31"/>
        </w:numPr>
        <w:spacing w:after="240" w:line="360" w:lineRule="auto"/>
        <w:ind w:firstLine="273"/>
        <w:jc w:val="both"/>
        <w:rPr>
          <w:rFonts w:ascii="Arial" w:hAnsi="Arial" w:cs="Arial"/>
          <w:sz w:val="24"/>
          <w:szCs w:val="24"/>
        </w:rPr>
      </w:pPr>
      <w:r w:rsidRPr="002C583C">
        <w:rPr>
          <w:rFonts w:ascii="Arial" w:hAnsi="Arial" w:cs="Arial"/>
          <w:sz w:val="24"/>
          <w:szCs w:val="24"/>
        </w:rPr>
        <w:t>Executar a limpeza geral do local a ser executada requalificação, inclusive as demolições que venham a interferir na execução da obra;</w:t>
      </w:r>
    </w:p>
    <w:p w:rsidR="00CB7F05" w:rsidRPr="002C583C" w:rsidRDefault="00CB7F05" w:rsidP="00CB7F05">
      <w:pPr>
        <w:pStyle w:val="PargrafodaLista"/>
        <w:numPr>
          <w:ilvl w:val="0"/>
          <w:numId w:val="31"/>
        </w:numPr>
        <w:spacing w:after="240" w:line="360" w:lineRule="auto"/>
        <w:ind w:firstLine="273"/>
        <w:jc w:val="both"/>
        <w:rPr>
          <w:rFonts w:ascii="Arial" w:hAnsi="Arial" w:cs="Arial"/>
          <w:sz w:val="24"/>
          <w:szCs w:val="24"/>
        </w:rPr>
      </w:pPr>
      <w:r w:rsidRPr="002C583C">
        <w:rPr>
          <w:rFonts w:ascii="Arial" w:hAnsi="Arial" w:cs="Arial"/>
          <w:sz w:val="24"/>
          <w:szCs w:val="24"/>
        </w:rPr>
        <w:t xml:space="preserve">Deverá ser removido, pela empreiteira, todo o entulho proveniente das obras e restos da limpeza final; </w:t>
      </w:r>
    </w:p>
    <w:p w:rsidR="00CB7F05" w:rsidRPr="002C583C" w:rsidRDefault="00CB7F05" w:rsidP="00CB7F05">
      <w:pPr>
        <w:pStyle w:val="PargrafodaLista"/>
        <w:numPr>
          <w:ilvl w:val="0"/>
          <w:numId w:val="31"/>
        </w:numPr>
        <w:spacing w:after="240" w:line="360" w:lineRule="auto"/>
        <w:ind w:firstLine="273"/>
        <w:jc w:val="both"/>
        <w:rPr>
          <w:rFonts w:ascii="Arial" w:hAnsi="Arial" w:cs="Arial"/>
          <w:sz w:val="24"/>
          <w:szCs w:val="24"/>
        </w:rPr>
      </w:pPr>
      <w:r w:rsidRPr="002C583C">
        <w:rPr>
          <w:rFonts w:ascii="Arial" w:hAnsi="Arial" w:cs="Arial"/>
          <w:sz w:val="24"/>
          <w:szCs w:val="24"/>
        </w:rPr>
        <w:t>Deverá ser previamente submetido à aprovação formal da fiscalização: o local destinado a bota fora e a localização da jazida para importação de terra, quando necessário;</w:t>
      </w:r>
    </w:p>
    <w:p w:rsidR="00CB7F05" w:rsidRPr="002C583C" w:rsidRDefault="00CB7F05" w:rsidP="00CB7F05">
      <w:pPr>
        <w:pStyle w:val="PargrafodaLista"/>
        <w:numPr>
          <w:ilvl w:val="0"/>
          <w:numId w:val="31"/>
        </w:numPr>
        <w:spacing w:after="240" w:line="360" w:lineRule="auto"/>
        <w:ind w:firstLine="273"/>
        <w:jc w:val="both"/>
        <w:rPr>
          <w:rFonts w:ascii="Arial" w:hAnsi="Arial" w:cs="Arial"/>
          <w:sz w:val="24"/>
          <w:szCs w:val="24"/>
        </w:rPr>
      </w:pPr>
      <w:r w:rsidRPr="002C583C">
        <w:rPr>
          <w:rFonts w:ascii="Arial" w:hAnsi="Arial" w:cs="Arial"/>
          <w:sz w:val="24"/>
          <w:szCs w:val="24"/>
        </w:rPr>
        <w:t>Nenhum importe de terra, remoção de material resultante da limpeza do terreno ou remoção de entulho da obra poderá ser efetuada sem o prévio atendimento ao estabelecido no item acima;</w:t>
      </w:r>
    </w:p>
    <w:p w:rsidR="00CB7F05" w:rsidRDefault="00CB7F05" w:rsidP="00CB7F05">
      <w:pPr>
        <w:pStyle w:val="PargrafodaLista"/>
        <w:numPr>
          <w:ilvl w:val="0"/>
          <w:numId w:val="31"/>
        </w:numPr>
        <w:spacing w:before="120" w:after="120" w:line="360" w:lineRule="auto"/>
        <w:ind w:right="-1" w:firstLine="273"/>
        <w:jc w:val="both"/>
        <w:rPr>
          <w:rFonts w:ascii="Arial" w:hAnsi="Arial" w:cs="Arial"/>
          <w:sz w:val="24"/>
          <w:szCs w:val="24"/>
        </w:rPr>
      </w:pPr>
      <w:r w:rsidRPr="002C583C">
        <w:rPr>
          <w:rFonts w:ascii="Arial" w:hAnsi="Arial" w:cs="Arial"/>
          <w:sz w:val="24"/>
          <w:szCs w:val="24"/>
        </w:rPr>
        <w:t>Deverá ser fornecido e instalado no início das atividades, placa de obra em chapa de aço;</w:t>
      </w:r>
    </w:p>
    <w:p w:rsidR="00CB7F05" w:rsidRPr="0097152C" w:rsidRDefault="00CB7F05" w:rsidP="00CB7F05">
      <w:pPr>
        <w:pStyle w:val="PargrafodaLista"/>
        <w:numPr>
          <w:ilvl w:val="0"/>
          <w:numId w:val="31"/>
        </w:numPr>
        <w:spacing w:after="200" w:line="360" w:lineRule="auto"/>
        <w:ind w:firstLine="273"/>
        <w:jc w:val="both"/>
        <w:rPr>
          <w:rFonts w:ascii="Arial" w:hAnsi="Arial" w:cs="Arial"/>
          <w:b/>
          <w:sz w:val="24"/>
          <w:szCs w:val="24"/>
        </w:rPr>
      </w:pPr>
      <w:r>
        <w:rPr>
          <w:rFonts w:ascii="Arial" w:hAnsi="Arial" w:cs="Arial"/>
          <w:bCs/>
          <w:sz w:val="24"/>
          <w:szCs w:val="24"/>
        </w:rPr>
        <w:t>Remoção de entulho com caçamba metálica;</w:t>
      </w:r>
    </w:p>
    <w:p w:rsidR="00CB7F05" w:rsidRPr="0097152C" w:rsidRDefault="00CB7F05" w:rsidP="00CB7F05">
      <w:pPr>
        <w:pStyle w:val="PargrafodaLista"/>
        <w:numPr>
          <w:ilvl w:val="0"/>
          <w:numId w:val="31"/>
        </w:numPr>
        <w:spacing w:after="200" w:line="360" w:lineRule="auto"/>
        <w:ind w:firstLine="273"/>
        <w:jc w:val="both"/>
        <w:rPr>
          <w:rFonts w:ascii="Arial" w:hAnsi="Arial" w:cs="Arial"/>
          <w:b/>
          <w:sz w:val="24"/>
          <w:szCs w:val="24"/>
        </w:rPr>
      </w:pPr>
      <w:r>
        <w:rPr>
          <w:rFonts w:ascii="Arial" w:hAnsi="Arial" w:cs="Arial"/>
          <w:bCs/>
          <w:sz w:val="24"/>
          <w:szCs w:val="24"/>
        </w:rPr>
        <w:t>Tapume metálico;</w:t>
      </w:r>
    </w:p>
    <w:p w:rsidR="00CB7F05" w:rsidRPr="0097152C" w:rsidRDefault="00CB7F05" w:rsidP="00CB7F05">
      <w:pPr>
        <w:pStyle w:val="PargrafodaLista"/>
        <w:numPr>
          <w:ilvl w:val="0"/>
          <w:numId w:val="31"/>
        </w:numPr>
        <w:spacing w:after="200" w:line="360" w:lineRule="auto"/>
        <w:ind w:firstLine="273"/>
        <w:jc w:val="both"/>
        <w:rPr>
          <w:rFonts w:ascii="Arial" w:hAnsi="Arial" w:cs="Arial"/>
          <w:b/>
          <w:sz w:val="24"/>
          <w:szCs w:val="24"/>
        </w:rPr>
      </w:pPr>
      <w:r>
        <w:rPr>
          <w:rFonts w:ascii="Arial" w:hAnsi="Arial" w:cs="Arial"/>
          <w:bCs/>
          <w:sz w:val="24"/>
          <w:szCs w:val="24"/>
        </w:rPr>
        <w:t>Portão para pedestre;</w:t>
      </w:r>
    </w:p>
    <w:p w:rsidR="00CB7F05" w:rsidRPr="0097152C" w:rsidRDefault="00CB7F05" w:rsidP="00CB7F05">
      <w:pPr>
        <w:pStyle w:val="PargrafodaLista"/>
        <w:numPr>
          <w:ilvl w:val="0"/>
          <w:numId w:val="31"/>
        </w:numPr>
        <w:spacing w:after="200" w:line="360" w:lineRule="auto"/>
        <w:ind w:firstLine="273"/>
        <w:jc w:val="both"/>
        <w:rPr>
          <w:rFonts w:ascii="Arial" w:hAnsi="Arial" w:cs="Arial"/>
          <w:b/>
          <w:sz w:val="24"/>
          <w:szCs w:val="24"/>
        </w:rPr>
      </w:pPr>
      <w:r>
        <w:rPr>
          <w:rFonts w:ascii="Arial" w:hAnsi="Arial" w:cs="Arial"/>
          <w:bCs/>
          <w:sz w:val="24"/>
          <w:szCs w:val="24"/>
        </w:rPr>
        <w:t>Tela para proteção;</w:t>
      </w:r>
    </w:p>
    <w:p w:rsidR="00CB7F05" w:rsidRPr="00817858" w:rsidRDefault="00CB7F05" w:rsidP="00CB7F05">
      <w:pPr>
        <w:pStyle w:val="PargrafodaLista"/>
        <w:numPr>
          <w:ilvl w:val="0"/>
          <w:numId w:val="31"/>
        </w:numPr>
        <w:spacing w:after="200" w:line="360" w:lineRule="auto"/>
        <w:ind w:firstLine="273"/>
        <w:jc w:val="both"/>
        <w:rPr>
          <w:rFonts w:ascii="Arial" w:hAnsi="Arial" w:cs="Arial"/>
          <w:b/>
          <w:sz w:val="24"/>
          <w:szCs w:val="24"/>
        </w:rPr>
      </w:pPr>
      <w:r>
        <w:rPr>
          <w:rFonts w:ascii="Arial" w:hAnsi="Arial" w:cs="Arial"/>
          <w:bCs/>
          <w:sz w:val="24"/>
          <w:szCs w:val="24"/>
        </w:rPr>
        <w:t>Dobradiças em aço;</w:t>
      </w:r>
    </w:p>
    <w:p w:rsidR="00CB7F05" w:rsidRPr="00817858" w:rsidRDefault="00CB7F05" w:rsidP="00CB7F05">
      <w:pPr>
        <w:pStyle w:val="Subttulo"/>
        <w:ind w:firstLine="708"/>
        <w:rPr>
          <w:rFonts w:ascii="Arial" w:hAnsi="Arial" w:cs="Arial"/>
          <w:b/>
        </w:rPr>
      </w:pPr>
      <w:bookmarkStart w:id="15" w:name="_Toc146785794"/>
      <w:r w:rsidRPr="00817858">
        <w:rPr>
          <w:rFonts w:ascii="Arial" w:hAnsi="Arial" w:cs="Arial"/>
          <w:b/>
        </w:rPr>
        <w:t>5.3. Quadras de futebol / basquete / tênis</w:t>
      </w:r>
      <w:bookmarkEnd w:id="15"/>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Demoli</w:t>
      </w:r>
      <w:r>
        <w:rPr>
          <w:rFonts w:ascii="Arial" w:hAnsi="Arial" w:cs="Arial"/>
        </w:rPr>
        <w:t>ção do</w:t>
      </w:r>
      <w:r w:rsidRPr="002E5863">
        <w:rPr>
          <w:rFonts w:ascii="Arial" w:hAnsi="Arial" w:cs="Arial"/>
        </w:rPr>
        <w:t xml:space="preserve"> piso de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Abertura de caixa para a execução da base do piso em concreto;</w:t>
      </w:r>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Acabamento de piso de concreto tipo bambolê;</w:t>
      </w:r>
    </w:p>
    <w:p w:rsidR="00CB7F05"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Execu</w:t>
      </w:r>
      <w:r>
        <w:rPr>
          <w:rFonts w:ascii="Arial" w:hAnsi="Arial" w:cs="Arial"/>
        </w:rPr>
        <w:t>ção de</w:t>
      </w:r>
      <w:r w:rsidRPr="002E5863">
        <w:rPr>
          <w:rFonts w:ascii="Arial" w:hAnsi="Arial" w:cs="Arial"/>
        </w:rPr>
        <w:t xml:space="preserve"> canaleta</w:t>
      </w:r>
      <w:r>
        <w:rPr>
          <w:rFonts w:ascii="Arial" w:hAnsi="Arial" w:cs="Arial"/>
        </w:rPr>
        <w:t>s com tampas nas quadras</w:t>
      </w:r>
      <w:r w:rsidRPr="002E5863">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 xml:space="preserve">Reparo de </w:t>
      </w:r>
      <w:r w:rsidRPr="002E5863">
        <w:rPr>
          <w:rFonts w:ascii="Arial" w:hAnsi="Arial" w:cs="Arial"/>
        </w:rPr>
        <w:t>alambrado danificado;</w:t>
      </w:r>
    </w:p>
    <w:p w:rsidR="00CB7F05" w:rsidRPr="002E5863"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tabelas de basquete;</w:t>
      </w:r>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Instala</w:t>
      </w:r>
      <w:r>
        <w:rPr>
          <w:rFonts w:ascii="Arial" w:hAnsi="Arial" w:cs="Arial"/>
        </w:rPr>
        <w:t>ção de</w:t>
      </w:r>
      <w:r w:rsidRPr="002E5863">
        <w:rPr>
          <w:rFonts w:ascii="Arial" w:hAnsi="Arial" w:cs="Arial"/>
        </w:rPr>
        <w:t xml:space="preserve"> postes de voleibol;</w:t>
      </w:r>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lastRenderedPageBreak/>
        <w:t>Instala</w:t>
      </w:r>
      <w:r>
        <w:rPr>
          <w:rFonts w:ascii="Arial" w:hAnsi="Arial" w:cs="Arial"/>
        </w:rPr>
        <w:t xml:space="preserve">ção de </w:t>
      </w:r>
      <w:r w:rsidRPr="002E5863">
        <w:rPr>
          <w:rFonts w:ascii="Arial" w:hAnsi="Arial" w:cs="Arial"/>
        </w:rPr>
        <w:t>traves de futebol;</w:t>
      </w:r>
    </w:p>
    <w:p w:rsidR="00CB7F05" w:rsidRPr="00071A0C"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e demarcação das quadras</w:t>
      </w:r>
    </w:p>
    <w:p w:rsidR="00CB7F05" w:rsidRPr="00071A0C" w:rsidRDefault="00CB7F05" w:rsidP="00CB7F05">
      <w:pPr>
        <w:pStyle w:val="PargrafodaLista"/>
        <w:numPr>
          <w:ilvl w:val="0"/>
          <w:numId w:val="43"/>
        </w:numPr>
        <w:spacing w:after="200" w:line="360" w:lineRule="auto"/>
        <w:jc w:val="both"/>
        <w:rPr>
          <w:rFonts w:ascii="Arial" w:hAnsi="Arial" w:cs="Arial"/>
        </w:rPr>
      </w:pPr>
      <w:r w:rsidRPr="00071A0C">
        <w:rPr>
          <w:rFonts w:ascii="Arial" w:hAnsi="Arial" w:cs="Arial"/>
        </w:rPr>
        <w:t>Fornecimento e instalação de grama sintética na quadra de tênis, incluindo a drenagem tipo espinha de peixe, conforme projeto apresentad</w:t>
      </w:r>
      <w:r>
        <w:rPr>
          <w:rFonts w:ascii="Arial" w:hAnsi="Arial" w:cs="Arial"/>
        </w:rPr>
        <w:t>o e especificações abaixo:</w:t>
      </w:r>
    </w:p>
    <w:p w:rsidR="00CB7F05" w:rsidRDefault="00CB7F05" w:rsidP="00CB7F05">
      <w:pPr>
        <w:spacing w:after="200" w:line="360" w:lineRule="auto"/>
        <w:jc w:val="both"/>
        <w:rPr>
          <w:rFonts w:ascii="Arial" w:hAnsi="Arial" w:cs="Arial"/>
          <w:b/>
        </w:rPr>
      </w:pPr>
      <w:r>
        <w:rPr>
          <w:rFonts w:ascii="Arial" w:hAnsi="Arial" w:cs="Arial"/>
          <w:b/>
        </w:rPr>
        <w:t>Preparação da base</w:t>
      </w:r>
    </w:p>
    <w:p w:rsidR="00CB7F05" w:rsidRPr="00021AB5" w:rsidRDefault="00CB7F05" w:rsidP="00CB7F05">
      <w:pPr>
        <w:spacing w:line="360" w:lineRule="auto"/>
        <w:rPr>
          <w:rFonts w:ascii="Arial" w:hAnsi="Arial" w:cs="Arial"/>
          <w:b/>
        </w:rPr>
      </w:pPr>
      <w:r w:rsidRPr="00021AB5">
        <w:rPr>
          <w:rFonts w:ascii="Arial" w:hAnsi="Arial" w:cs="Arial"/>
          <w:b/>
        </w:rPr>
        <w:t>Movimentação de terra</w:t>
      </w:r>
    </w:p>
    <w:p w:rsidR="00CB7F05" w:rsidRPr="00E459B2"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rPr>
      </w:pPr>
      <w:r>
        <w:rPr>
          <w:rFonts w:ascii="Arial" w:hAnsi="Arial" w:cs="Arial"/>
        </w:rPr>
        <w:t>Demolição de piso de concreto existente;</w:t>
      </w:r>
    </w:p>
    <w:p w:rsidR="00CB7F05"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rPr>
      </w:pPr>
      <w:r w:rsidRPr="00E459B2">
        <w:rPr>
          <w:rFonts w:ascii="Arial" w:hAnsi="Arial" w:cs="Arial"/>
        </w:rPr>
        <w:t>A execução dos cortes deverá ser precedida por limpeza conveniente da área;</w:t>
      </w:r>
    </w:p>
    <w:p w:rsidR="00CB7F05" w:rsidRPr="00E459B2" w:rsidRDefault="00CB7F05" w:rsidP="00CB7F05">
      <w:pPr>
        <w:tabs>
          <w:tab w:val="num" w:pos="0"/>
        </w:tabs>
        <w:spacing w:line="360" w:lineRule="auto"/>
        <w:jc w:val="both"/>
        <w:rPr>
          <w:rFonts w:ascii="Arial" w:hAnsi="Arial" w:cs="Arial"/>
        </w:rPr>
      </w:pPr>
      <w:r>
        <w:rPr>
          <w:rFonts w:ascii="Arial" w:hAnsi="Arial" w:cs="Arial"/>
        </w:rPr>
        <w:tab/>
      </w:r>
      <w:r w:rsidRPr="00E459B2">
        <w:rPr>
          <w:rFonts w:ascii="Arial" w:hAnsi="Arial" w:cs="Arial"/>
        </w:rPr>
        <w:t>As operações de corte compreenderão:</w:t>
      </w:r>
    </w:p>
    <w:p w:rsidR="00CB7F05" w:rsidRPr="00E459B2" w:rsidRDefault="00CB7F05" w:rsidP="00CB7F05">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firstLine="708"/>
        <w:jc w:val="both"/>
        <w:textAlignment w:val="baseline"/>
        <w:rPr>
          <w:rFonts w:ascii="Arial" w:hAnsi="Arial" w:cs="Arial"/>
        </w:rPr>
      </w:pPr>
      <w:r w:rsidRPr="00E459B2">
        <w:rPr>
          <w:rFonts w:ascii="Arial" w:hAnsi="Arial" w:cs="Arial"/>
        </w:rPr>
        <w:t>Nivelamento do terreno onde for necessário e seus cortes e aterros serão espalhados dentro da obra e a terra restante será encaminhada até o bota-fora;</w:t>
      </w:r>
    </w:p>
    <w:p w:rsidR="00CB7F05" w:rsidRPr="00E459B2" w:rsidRDefault="00CB7F05" w:rsidP="00CB7F05">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firstLine="708"/>
        <w:jc w:val="both"/>
        <w:textAlignment w:val="baseline"/>
        <w:rPr>
          <w:rFonts w:ascii="Arial" w:hAnsi="Arial" w:cs="Arial"/>
        </w:rPr>
      </w:pPr>
      <w:r w:rsidRPr="00E459B2">
        <w:rPr>
          <w:rFonts w:ascii="Arial" w:hAnsi="Arial" w:cs="Arial"/>
        </w:rPr>
        <w:t>Todos os taludes de corte serão abatidos, com inclinação máxima dos terrenos resultantes em 30% de declividades, ou 1:1 (V:H) como atualmente predominante no terreno natural;</w:t>
      </w:r>
    </w:p>
    <w:p w:rsidR="00CB7F05" w:rsidRPr="00E459B2" w:rsidRDefault="00CB7F05" w:rsidP="00CB7F05">
      <w:pPr>
        <w:tabs>
          <w:tab w:val="num" w:pos="0"/>
        </w:tabs>
        <w:spacing w:line="360" w:lineRule="auto"/>
        <w:jc w:val="both"/>
        <w:rPr>
          <w:rFonts w:ascii="Arial" w:hAnsi="Arial" w:cs="Arial"/>
          <w:b/>
          <w:bCs/>
        </w:rPr>
      </w:pPr>
      <w:r w:rsidRPr="00E459B2">
        <w:rPr>
          <w:rFonts w:ascii="Arial" w:hAnsi="Arial" w:cs="Arial"/>
          <w:b/>
          <w:bCs/>
        </w:rPr>
        <w:t>D</w:t>
      </w:r>
      <w:r>
        <w:rPr>
          <w:rFonts w:ascii="Arial" w:hAnsi="Arial" w:cs="Arial"/>
          <w:b/>
          <w:bCs/>
        </w:rPr>
        <w:t>renagem</w:t>
      </w:r>
    </w:p>
    <w:p w:rsidR="00CB7F05" w:rsidRPr="00E43554"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b/>
          <w:bCs/>
        </w:rPr>
      </w:pPr>
      <w:r>
        <w:rPr>
          <w:rFonts w:ascii="Arial" w:hAnsi="Arial" w:cs="Arial"/>
        </w:rPr>
        <w:t>Será e</w:t>
      </w:r>
      <w:r w:rsidRPr="00E43554">
        <w:rPr>
          <w:rFonts w:ascii="Arial" w:hAnsi="Arial" w:cs="Arial"/>
        </w:rPr>
        <w:t>xecutada conforme projeto, será em tubo drenos, fabricado em PEAD (polietileno de alta densidade), nos diâmetros indicados. Antes do lançamento das tubulações e dos agregados necessários, será lançada convenientemente, conforme o projeto, uma manta de geotêxtil. As escavações das valetas deverão obedecer rigorosamente às dimensões e profundidade de norma. Após o lançamento da brita para o dreno, e o fechamento da manta de geotêxtil, será executado um selamento com areia grossa. As caixas de passagens previstas no projeto serão executadas em tijolos maciços nas paredes, com fundo e tampa em concreto e dimensões previstas em planta.</w:t>
      </w:r>
    </w:p>
    <w:p w:rsidR="00CB7F05" w:rsidRPr="00757D54" w:rsidRDefault="00CB7F05" w:rsidP="00CB7F05">
      <w:pPr>
        <w:tabs>
          <w:tab w:val="num" w:pos="0"/>
        </w:tabs>
        <w:spacing w:line="360" w:lineRule="auto"/>
        <w:jc w:val="both"/>
        <w:rPr>
          <w:rFonts w:ascii="Arial" w:hAnsi="Arial" w:cs="Arial"/>
          <w:b/>
          <w:bCs/>
        </w:rPr>
      </w:pPr>
      <w:r w:rsidRPr="00757D54">
        <w:rPr>
          <w:rFonts w:ascii="Arial" w:hAnsi="Arial" w:cs="Arial"/>
          <w:b/>
          <w:bCs/>
        </w:rPr>
        <w:t>S</w:t>
      </w:r>
      <w:r>
        <w:rPr>
          <w:rFonts w:ascii="Arial" w:hAnsi="Arial" w:cs="Arial"/>
          <w:b/>
          <w:bCs/>
        </w:rPr>
        <w:t>istema a ser utilizado</w:t>
      </w:r>
    </w:p>
    <w:p w:rsidR="00CB7F05" w:rsidRPr="00E43554"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b/>
          <w:bCs/>
        </w:rPr>
      </w:pPr>
      <w:r w:rsidRPr="00E43554">
        <w:rPr>
          <w:rFonts w:ascii="Arial" w:hAnsi="Arial" w:cs="Arial"/>
        </w:rPr>
        <w:t xml:space="preserve">A Drenagem </w:t>
      </w:r>
      <w:r>
        <w:rPr>
          <w:rFonts w:ascii="Arial" w:hAnsi="Arial" w:cs="Arial"/>
        </w:rPr>
        <w:t xml:space="preserve">da área </w:t>
      </w:r>
      <w:r w:rsidRPr="00E43554">
        <w:rPr>
          <w:rFonts w:ascii="Arial" w:hAnsi="Arial" w:cs="Arial"/>
        </w:rPr>
        <w:t>foi elaborad</w:t>
      </w:r>
      <w:r>
        <w:rPr>
          <w:rFonts w:ascii="Arial" w:hAnsi="Arial" w:cs="Arial"/>
        </w:rPr>
        <w:t>a na forma de espinha de peixe. F</w:t>
      </w:r>
      <w:r w:rsidRPr="00E43554">
        <w:rPr>
          <w:rFonts w:ascii="Arial" w:hAnsi="Arial" w:cs="Arial"/>
        </w:rPr>
        <w:t xml:space="preserve">oram utilizados no projeto tubos corrugados de </w:t>
      </w:r>
      <w:r>
        <w:rPr>
          <w:rFonts w:ascii="Arial" w:hAnsi="Arial" w:cs="Arial"/>
        </w:rPr>
        <w:t xml:space="preserve">4” e </w:t>
      </w:r>
      <w:r w:rsidRPr="00E43554">
        <w:rPr>
          <w:rFonts w:ascii="Arial" w:hAnsi="Arial" w:cs="Arial"/>
        </w:rPr>
        <w:t>6</w:t>
      </w:r>
      <w:r>
        <w:rPr>
          <w:rFonts w:ascii="Arial" w:hAnsi="Arial" w:cs="Arial"/>
        </w:rPr>
        <w:t xml:space="preserve">”, </w:t>
      </w:r>
      <w:r w:rsidRPr="00E43554">
        <w:rPr>
          <w:rFonts w:ascii="Arial" w:hAnsi="Arial" w:cs="Arial"/>
        </w:rPr>
        <w:t xml:space="preserve">para melhor escoamento da água recolhida. </w:t>
      </w:r>
      <w:r>
        <w:rPr>
          <w:rFonts w:ascii="Arial" w:hAnsi="Arial" w:cs="Arial"/>
        </w:rPr>
        <w:t xml:space="preserve">Os ramais de </w:t>
      </w:r>
      <w:r>
        <w:rPr>
          <w:rFonts w:ascii="Arial" w:hAnsi="Arial" w:cs="Arial"/>
        </w:rPr>
        <w:lastRenderedPageBreak/>
        <w:t>ligação levarão a água até os tubos de saída, assim como as canaletas levarão a água escoada até as caixas de passagem que levarão até a rede pública mais próxima.</w:t>
      </w:r>
    </w:p>
    <w:p w:rsidR="00CB7F05" w:rsidRDefault="00CB7F05" w:rsidP="00CB7F05">
      <w:pPr>
        <w:spacing w:before="200" w:after="200" w:line="360" w:lineRule="auto"/>
        <w:jc w:val="both"/>
        <w:rPr>
          <w:rFonts w:ascii="Arial" w:hAnsi="Arial" w:cs="Arial"/>
          <w:b/>
          <w:bCs/>
        </w:rPr>
      </w:pPr>
      <w:r>
        <w:rPr>
          <w:rFonts w:ascii="Arial" w:hAnsi="Arial" w:cs="Arial"/>
          <w:b/>
          <w:bCs/>
        </w:rPr>
        <w:t>Área da Quadra de Tênis</w:t>
      </w:r>
    </w:p>
    <w:p w:rsidR="00CB7F05" w:rsidRPr="000538A7" w:rsidRDefault="00CB7F05" w:rsidP="00CB7F05">
      <w:pPr>
        <w:numPr>
          <w:ilvl w:val="0"/>
          <w:numId w:val="37"/>
        </w:numPr>
        <w:spacing w:before="120" w:after="0" w:line="360" w:lineRule="auto"/>
        <w:ind w:right="567"/>
        <w:jc w:val="both"/>
        <w:rPr>
          <w:rFonts w:ascii="Arial" w:hAnsi="Arial" w:cs="Arial"/>
        </w:rPr>
      </w:pPr>
      <w:r w:rsidRPr="000538A7">
        <w:rPr>
          <w:rFonts w:ascii="Arial" w:hAnsi="Arial" w:cs="Arial"/>
        </w:rPr>
        <w:t xml:space="preserve">Fornecimento e instalação de gramado sintético, especial para a prática </w:t>
      </w:r>
      <w:r>
        <w:rPr>
          <w:rFonts w:ascii="Arial" w:hAnsi="Arial" w:cs="Arial"/>
        </w:rPr>
        <w:t>esportiva;</w:t>
      </w:r>
    </w:p>
    <w:p w:rsidR="00CB7F05" w:rsidRPr="000538A7" w:rsidRDefault="00CB7F05" w:rsidP="00CB7F05">
      <w:pPr>
        <w:numPr>
          <w:ilvl w:val="0"/>
          <w:numId w:val="37"/>
        </w:numPr>
        <w:spacing w:before="120" w:after="0" w:line="360" w:lineRule="auto"/>
        <w:ind w:right="567"/>
        <w:jc w:val="both"/>
        <w:rPr>
          <w:rFonts w:ascii="Arial" w:hAnsi="Arial" w:cs="Arial"/>
        </w:rPr>
      </w:pPr>
      <w:r w:rsidRPr="000538A7">
        <w:rPr>
          <w:rFonts w:ascii="Arial" w:hAnsi="Arial" w:cs="Arial"/>
        </w:rPr>
        <w:t xml:space="preserve">Carpete de grama sintética será composto por tufos de altura da grama com </w:t>
      </w:r>
      <w:r>
        <w:rPr>
          <w:rFonts w:ascii="Arial" w:hAnsi="Arial" w:cs="Arial"/>
        </w:rPr>
        <w:t>20,00mm ± 2mm</w:t>
      </w:r>
      <w:r w:rsidRPr="000538A7">
        <w:rPr>
          <w:rFonts w:ascii="Arial" w:hAnsi="Arial" w:cs="Arial"/>
        </w:rPr>
        <w:t>;</w:t>
      </w:r>
    </w:p>
    <w:p w:rsidR="00CB7F05" w:rsidRPr="000538A7" w:rsidRDefault="00CB7F05" w:rsidP="00CB7F05">
      <w:pPr>
        <w:numPr>
          <w:ilvl w:val="0"/>
          <w:numId w:val="37"/>
        </w:numPr>
        <w:spacing w:before="120" w:after="0" w:line="360" w:lineRule="auto"/>
        <w:ind w:right="567"/>
        <w:jc w:val="both"/>
        <w:rPr>
          <w:rFonts w:ascii="Arial" w:hAnsi="Arial" w:cs="Arial"/>
        </w:rPr>
      </w:pPr>
      <w:r w:rsidRPr="000538A7">
        <w:rPr>
          <w:rFonts w:ascii="Arial" w:hAnsi="Arial" w:cs="Arial"/>
        </w:rPr>
        <w:t xml:space="preserve">Tipo do fio em polietileno </w:t>
      </w:r>
      <w:r>
        <w:rPr>
          <w:rFonts w:ascii="Arial" w:hAnsi="Arial" w:cs="Arial"/>
        </w:rPr>
        <w:t xml:space="preserve">multifibrilado; </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Cores: Verde com linhas demarcatórias brancas, proporcionais ao tamanho do campo;</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Proteção contra raios UV;</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Comprimento: conforme o tamanho do campo, visando-se o menor número possível de junções.</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Método de instalação: Tape com 30,00 cm de largura e adesivo bicomponente para união dos rolos de grama sintética.</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 xml:space="preserve">Títulos dos fios: Mínimo de </w:t>
      </w:r>
      <w:r>
        <w:rPr>
          <w:rFonts w:ascii="Arial" w:hAnsi="Arial" w:cs="Arial"/>
        </w:rPr>
        <w:t>6.600</w:t>
      </w:r>
      <w:r w:rsidRPr="000538A7">
        <w:rPr>
          <w:rFonts w:ascii="Arial" w:hAnsi="Arial" w:cs="Arial"/>
        </w:rPr>
        <w:t xml:space="preserve"> (Dtex);</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 xml:space="preserve">Número de pontos por metro </w:t>
      </w:r>
      <w:r>
        <w:rPr>
          <w:rFonts w:ascii="Arial" w:hAnsi="Arial" w:cs="Arial"/>
        </w:rPr>
        <w:t>quadrado</w:t>
      </w:r>
      <w:r w:rsidRPr="000538A7">
        <w:rPr>
          <w:rFonts w:ascii="Arial" w:hAnsi="Arial" w:cs="Arial"/>
        </w:rPr>
        <w:t xml:space="preserve">: mínimo </w:t>
      </w:r>
      <w:r>
        <w:rPr>
          <w:rFonts w:ascii="Arial" w:hAnsi="Arial" w:cs="Arial"/>
        </w:rPr>
        <w:t>22.700</w:t>
      </w:r>
      <w:r w:rsidRPr="000538A7">
        <w:rPr>
          <w:rFonts w:ascii="Arial" w:hAnsi="Arial" w:cs="Arial"/>
        </w:rPr>
        <w:t xml:space="preserve"> pontos;</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Base do gramado sintético: Tela Primária Polipropileno + Tela Secundária de</w:t>
      </w:r>
    </w:p>
    <w:p w:rsidR="00CB7F05" w:rsidRPr="000538A7" w:rsidRDefault="00CB7F05" w:rsidP="00CB7F05">
      <w:pPr>
        <w:autoSpaceDE w:val="0"/>
        <w:autoSpaceDN w:val="0"/>
        <w:adjustRightInd w:val="0"/>
        <w:spacing w:line="360" w:lineRule="auto"/>
        <w:ind w:left="360" w:firstLine="348"/>
        <w:rPr>
          <w:rFonts w:ascii="Arial" w:hAnsi="Arial" w:cs="Arial"/>
        </w:rPr>
      </w:pPr>
      <w:r w:rsidRPr="000538A7">
        <w:rPr>
          <w:rFonts w:ascii="Arial" w:hAnsi="Arial" w:cs="Arial"/>
        </w:rPr>
        <w:t>Polipropileno + látex enriquecido;</w:t>
      </w:r>
    </w:p>
    <w:p w:rsidR="00CB7F05" w:rsidRPr="000538A7"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Preenchimento dos espaços entre fios: com lastro de areia sílica seca, isenta de material orgânico, granulometria malha 40/50 (</w:t>
      </w:r>
      <w:r>
        <w:rPr>
          <w:rFonts w:ascii="Arial" w:hAnsi="Arial" w:cs="Arial"/>
        </w:rPr>
        <w:t>10</w:t>
      </w:r>
      <w:r w:rsidRPr="000538A7">
        <w:rPr>
          <w:rFonts w:ascii="Arial" w:hAnsi="Arial" w:cs="Arial"/>
        </w:rPr>
        <w:t xml:space="preserve"> kg/m2</w:t>
      </w:r>
      <w:r>
        <w:rPr>
          <w:rFonts w:ascii="Arial" w:hAnsi="Arial" w:cs="Arial"/>
        </w:rPr>
        <w:t>). (Não é aplicável grânulos de borracha)</w:t>
      </w:r>
    </w:p>
    <w:p w:rsidR="00CB7F05" w:rsidRDefault="00CB7F05" w:rsidP="00CB7F05">
      <w:pPr>
        <w:numPr>
          <w:ilvl w:val="0"/>
          <w:numId w:val="37"/>
        </w:numPr>
        <w:autoSpaceDE w:val="0"/>
        <w:autoSpaceDN w:val="0"/>
        <w:adjustRightInd w:val="0"/>
        <w:spacing w:after="0" w:line="360" w:lineRule="auto"/>
        <w:rPr>
          <w:rFonts w:ascii="Arial" w:hAnsi="Arial" w:cs="Arial"/>
        </w:rPr>
      </w:pPr>
      <w:r w:rsidRPr="000538A7">
        <w:rPr>
          <w:rFonts w:ascii="Arial" w:hAnsi="Arial" w:cs="Arial"/>
        </w:rPr>
        <w:t>Garantia de 5 anos; Todos os materiais a serem empregados deverão satisfazer as presentes especificações.</w:t>
      </w:r>
    </w:p>
    <w:p w:rsidR="00CB7F05" w:rsidRPr="006F44E2" w:rsidRDefault="00CB7F05" w:rsidP="00CB7F05">
      <w:pPr>
        <w:autoSpaceDE w:val="0"/>
        <w:autoSpaceDN w:val="0"/>
        <w:adjustRightInd w:val="0"/>
        <w:spacing w:line="360" w:lineRule="auto"/>
        <w:ind w:left="360"/>
        <w:rPr>
          <w:rFonts w:ascii="Arial" w:hAnsi="Arial" w:cs="Arial"/>
        </w:rPr>
      </w:pPr>
    </w:p>
    <w:p w:rsidR="00CB7F05" w:rsidRPr="00817858" w:rsidRDefault="00CB7F05" w:rsidP="00CB7F05">
      <w:pPr>
        <w:pStyle w:val="Subttulo"/>
        <w:ind w:firstLine="708"/>
        <w:rPr>
          <w:rFonts w:ascii="Arial" w:hAnsi="Arial" w:cs="Arial"/>
          <w:b/>
        </w:rPr>
      </w:pPr>
      <w:bookmarkStart w:id="16" w:name="_Toc146785795"/>
      <w:r w:rsidRPr="00817858">
        <w:rPr>
          <w:rFonts w:ascii="Arial" w:hAnsi="Arial" w:cs="Arial"/>
          <w:b/>
        </w:rPr>
        <w:t xml:space="preserve">5.4. Piso externo quadras e </w:t>
      </w:r>
      <w:r>
        <w:rPr>
          <w:rFonts w:ascii="Arial" w:hAnsi="Arial" w:cs="Arial"/>
          <w:b/>
        </w:rPr>
        <w:t>G</w:t>
      </w:r>
      <w:r w:rsidRPr="00817858">
        <w:rPr>
          <w:rFonts w:ascii="Arial" w:hAnsi="Arial" w:cs="Arial"/>
          <w:b/>
        </w:rPr>
        <w:t>ateball</w:t>
      </w:r>
      <w:bookmarkEnd w:id="16"/>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Demoli</w:t>
      </w:r>
      <w:r>
        <w:rPr>
          <w:rFonts w:ascii="Arial" w:hAnsi="Arial" w:cs="Arial"/>
        </w:rPr>
        <w:t>ção</w:t>
      </w:r>
      <w:r w:rsidRPr="002E5863">
        <w:rPr>
          <w:rFonts w:ascii="Arial" w:hAnsi="Arial" w:cs="Arial"/>
        </w:rPr>
        <w:t xml:space="preserve"> piso de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Abertura de caixa para a execução da base do piso em concreto;</w:t>
      </w:r>
    </w:p>
    <w:p w:rsidR="00CB7F05" w:rsidRPr="002E5863" w:rsidRDefault="00CB7F05" w:rsidP="00CB7F05">
      <w:pPr>
        <w:pStyle w:val="PargrafodaLista"/>
        <w:numPr>
          <w:ilvl w:val="0"/>
          <w:numId w:val="43"/>
        </w:numPr>
        <w:spacing w:after="200" w:line="360" w:lineRule="auto"/>
        <w:jc w:val="both"/>
        <w:rPr>
          <w:rFonts w:ascii="Arial" w:hAnsi="Arial" w:cs="Arial"/>
        </w:rPr>
      </w:pPr>
      <w:r w:rsidRPr="002E5863">
        <w:rPr>
          <w:rFonts w:ascii="Arial" w:hAnsi="Arial" w:cs="Arial"/>
        </w:rPr>
        <w:t>Acabamento de piso de concreto tipo bambolê;</w:t>
      </w:r>
    </w:p>
    <w:p w:rsidR="00CB7F05" w:rsidRPr="006F44E2" w:rsidRDefault="00CB7F05" w:rsidP="00CB7F05">
      <w:pPr>
        <w:pStyle w:val="Subttulo"/>
        <w:ind w:firstLine="708"/>
        <w:rPr>
          <w:rFonts w:ascii="Arial" w:hAnsi="Arial" w:cs="Arial"/>
          <w:b/>
        </w:rPr>
      </w:pPr>
      <w:bookmarkStart w:id="17" w:name="_Toc146785796"/>
      <w:r w:rsidRPr="00817858">
        <w:rPr>
          <w:rFonts w:ascii="Arial" w:hAnsi="Arial" w:cs="Arial"/>
          <w:b/>
        </w:rPr>
        <w:t xml:space="preserve">5.5. Cobertura </w:t>
      </w:r>
      <w:r>
        <w:rPr>
          <w:rFonts w:ascii="Arial" w:hAnsi="Arial" w:cs="Arial"/>
          <w:b/>
        </w:rPr>
        <w:t>G</w:t>
      </w:r>
      <w:r w:rsidRPr="00817858">
        <w:rPr>
          <w:rFonts w:ascii="Arial" w:hAnsi="Arial" w:cs="Arial"/>
          <w:b/>
        </w:rPr>
        <w:t>ateball</w:t>
      </w:r>
      <w:r>
        <w:rPr>
          <w:rFonts w:ascii="Arial" w:hAnsi="Arial" w:cs="Arial"/>
          <w:b/>
        </w:rPr>
        <w:t xml:space="preserve"> e implantação de gramado sintético</w:t>
      </w:r>
      <w:bookmarkEnd w:id="17"/>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lastRenderedPageBreak/>
        <w:t>Execução de cobertura em 2 campos com estrutura metálica e telhas galvanizadas;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iluminação com projetores nos campos de gateball;</w:t>
      </w:r>
    </w:p>
    <w:p w:rsidR="00CB7F05" w:rsidRDefault="00CB7F05" w:rsidP="00CB7F05">
      <w:pPr>
        <w:pStyle w:val="PargrafodaLista"/>
        <w:numPr>
          <w:ilvl w:val="0"/>
          <w:numId w:val="43"/>
        </w:numPr>
        <w:spacing w:after="200" w:line="360" w:lineRule="auto"/>
        <w:jc w:val="both"/>
        <w:rPr>
          <w:rFonts w:ascii="Arial" w:hAnsi="Arial" w:cs="Arial"/>
        </w:rPr>
      </w:pPr>
      <w:r w:rsidRPr="00071A0C">
        <w:rPr>
          <w:rFonts w:ascii="Arial" w:hAnsi="Arial" w:cs="Arial"/>
        </w:rPr>
        <w:t xml:space="preserve">Fornecimento e instalação de grama sintética na quadra de </w:t>
      </w:r>
      <w:r>
        <w:rPr>
          <w:rFonts w:ascii="Arial" w:hAnsi="Arial" w:cs="Arial"/>
        </w:rPr>
        <w:t>gateball</w:t>
      </w:r>
      <w:r w:rsidRPr="00071A0C">
        <w:rPr>
          <w:rFonts w:ascii="Arial" w:hAnsi="Arial" w:cs="Arial"/>
        </w:rPr>
        <w:t>, incluindo a drenagem tipo espinha de peixe, conforme projeto apresentad</w:t>
      </w:r>
      <w:r>
        <w:rPr>
          <w:rFonts w:ascii="Arial" w:hAnsi="Arial" w:cs="Arial"/>
        </w:rPr>
        <w:t>o e especificações abaixo:</w:t>
      </w:r>
    </w:p>
    <w:p w:rsidR="00CB7F05" w:rsidRDefault="00CB7F05" w:rsidP="00CB7F05">
      <w:pPr>
        <w:spacing w:after="200" w:line="360" w:lineRule="auto"/>
        <w:jc w:val="both"/>
        <w:rPr>
          <w:rFonts w:ascii="Arial" w:hAnsi="Arial" w:cs="Arial"/>
          <w:b/>
        </w:rPr>
      </w:pPr>
      <w:r>
        <w:rPr>
          <w:rFonts w:ascii="Arial" w:hAnsi="Arial" w:cs="Arial"/>
          <w:b/>
        </w:rPr>
        <w:t>Preparação da base</w:t>
      </w:r>
    </w:p>
    <w:p w:rsidR="00CB7F05" w:rsidRPr="00021AB5" w:rsidRDefault="00CB7F05" w:rsidP="00CB7F05">
      <w:pPr>
        <w:spacing w:line="360" w:lineRule="auto"/>
        <w:rPr>
          <w:rFonts w:ascii="Arial" w:hAnsi="Arial" w:cs="Arial"/>
          <w:b/>
        </w:rPr>
      </w:pPr>
      <w:r w:rsidRPr="00021AB5">
        <w:rPr>
          <w:rFonts w:ascii="Arial" w:hAnsi="Arial" w:cs="Arial"/>
          <w:b/>
        </w:rPr>
        <w:t>Movimentação de terra</w:t>
      </w:r>
    </w:p>
    <w:p w:rsidR="00CB7F05"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rPr>
      </w:pPr>
      <w:r w:rsidRPr="00E459B2">
        <w:rPr>
          <w:rFonts w:ascii="Arial" w:hAnsi="Arial" w:cs="Arial"/>
        </w:rPr>
        <w:t>A execução dos cortes deverá ser precedida por limpeza conveniente da área;</w:t>
      </w:r>
    </w:p>
    <w:p w:rsidR="00CB7F05" w:rsidRPr="00E459B2" w:rsidRDefault="00CB7F05" w:rsidP="00CB7F05">
      <w:pPr>
        <w:tabs>
          <w:tab w:val="num" w:pos="0"/>
        </w:tabs>
        <w:spacing w:line="360" w:lineRule="auto"/>
        <w:jc w:val="both"/>
        <w:rPr>
          <w:rFonts w:ascii="Arial" w:hAnsi="Arial" w:cs="Arial"/>
        </w:rPr>
      </w:pPr>
      <w:r>
        <w:rPr>
          <w:rFonts w:ascii="Arial" w:hAnsi="Arial" w:cs="Arial"/>
        </w:rPr>
        <w:tab/>
      </w:r>
      <w:r w:rsidRPr="00E459B2">
        <w:rPr>
          <w:rFonts w:ascii="Arial" w:hAnsi="Arial" w:cs="Arial"/>
        </w:rPr>
        <w:t>As operações de corte compreenderão:</w:t>
      </w:r>
    </w:p>
    <w:p w:rsidR="00CB7F05" w:rsidRPr="00E459B2" w:rsidRDefault="00CB7F05" w:rsidP="00CB7F05">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firstLine="708"/>
        <w:jc w:val="both"/>
        <w:textAlignment w:val="baseline"/>
        <w:rPr>
          <w:rFonts w:ascii="Arial" w:hAnsi="Arial" w:cs="Arial"/>
        </w:rPr>
      </w:pPr>
      <w:r w:rsidRPr="00E459B2">
        <w:rPr>
          <w:rFonts w:ascii="Arial" w:hAnsi="Arial" w:cs="Arial"/>
        </w:rPr>
        <w:t>Nivelamento do terreno onde for necessário e seus cortes e aterros serão espalhados dentro da obra e a terra restante será encaminhada até o bota-fora;</w:t>
      </w:r>
    </w:p>
    <w:p w:rsidR="00CB7F05" w:rsidRPr="00E459B2" w:rsidRDefault="00CB7F05" w:rsidP="00CB7F05">
      <w:pPr>
        <w:pBdr>
          <w:top w:val="none" w:sz="0" w:space="0" w:color="000000"/>
          <w:left w:val="none" w:sz="0" w:space="0" w:color="000000"/>
          <w:bottom w:val="none" w:sz="0" w:space="0" w:color="000000"/>
          <w:right w:val="none" w:sz="0" w:space="0" w:color="000000"/>
        </w:pBdr>
        <w:suppressAutoHyphens/>
        <w:autoSpaceDE w:val="0"/>
        <w:spacing w:before="120" w:after="120" w:line="360" w:lineRule="auto"/>
        <w:ind w:right="567" w:firstLine="708"/>
        <w:jc w:val="both"/>
        <w:textAlignment w:val="baseline"/>
        <w:rPr>
          <w:rFonts w:ascii="Arial" w:hAnsi="Arial" w:cs="Arial"/>
        </w:rPr>
      </w:pPr>
      <w:r w:rsidRPr="00E459B2">
        <w:rPr>
          <w:rFonts w:ascii="Arial" w:hAnsi="Arial" w:cs="Arial"/>
        </w:rPr>
        <w:t>Todos os taludes de corte serão abatidos, com inclinação máxima dos terrenos resultantes em 30% de declividades, ou 1:1 (V:H) como atualmente predominante no terreno natural;</w:t>
      </w:r>
    </w:p>
    <w:p w:rsidR="00CB7F05" w:rsidRPr="00E459B2" w:rsidRDefault="00CB7F05" w:rsidP="00CB7F05">
      <w:pPr>
        <w:tabs>
          <w:tab w:val="num" w:pos="0"/>
        </w:tabs>
        <w:spacing w:line="360" w:lineRule="auto"/>
        <w:jc w:val="both"/>
        <w:rPr>
          <w:rFonts w:ascii="Arial" w:hAnsi="Arial" w:cs="Arial"/>
          <w:b/>
          <w:bCs/>
        </w:rPr>
      </w:pPr>
      <w:r w:rsidRPr="00E459B2">
        <w:rPr>
          <w:rFonts w:ascii="Arial" w:hAnsi="Arial" w:cs="Arial"/>
          <w:b/>
          <w:bCs/>
        </w:rPr>
        <w:t>D</w:t>
      </w:r>
      <w:r>
        <w:rPr>
          <w:rFonts w:ascii="Arial" w:hAnsi="Arial" w:cs="Arial"/>
          <w:b/>
          <w:bCs/>
        </w:rPr>
        <w:t>renagem</w:t>
      </w:r>
    </w:p>
    <w:p w:rsidR="00CB7F05" w:rsidRPr="00E43554"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b/>
          <w:bCs/>
        </w:rPr>
      </w:pPr>
      <w:r>
        <w:rPr>
          <w:rFonts w:ascii="Arial" w:hAnsi="Arial" w:cs="Arial"/>
        </w:rPr>
        <w:t>Será e</w:t>
      </w:r>
      <w:r w:rsidRPr="00E43554">
        <w:rPr>
          <w:rFonts w:ascii="Arial" w:hAnsi="Arial" w:cs="Arial"/>
        </w:rPr>
        <w:t>xecutada conforme projeto, será em tubo drenos, fabricado em PEAD (polietileno de alta densidade), nos diâmetros indicados. Antes do lançamento das tubulações e dos agregados necessários, será lançada convenientemente, conforme o projeto, uma manta de geotêxtil. As escavações das valetas deverão obedecer rigorosamente às dimensões e profundidade de norma. Após o lançamento da brita para o dreno, e o fechamento da manta de geotêxtil, será executado um selamento com areia grossa. As caixas de passagens previstas no projeto serão executadas em tijolos maciços nas paredes, com fundo e tampa em concreto e dimensões previstas em planta.</w:t>
      </w:r>
    </w:p>
    <w:p w:rsidR="00CB7F05" w:rsidRDefault="00CB7F05" w:rsidP="00CB7F05">
      <w:pPr>
        <w:tabs>
          <w:tab w:val="num" w:pos="0"/>
        </w:tabs>
        <w:spacing w:line="360" w:lineRule="auto"/>
        <w:jc w:val="both"/>
        <w:rPr>
          <w:rFonts w:ascii="Arial" w:hAnsi="Arial" w:cs="Arial"/>
          <w:b/>
          <w:bCs/>
        </w:rPr>
      </w:pPr>
    </w:p>
    <w:p w:rsidR="00CB7F05" w:rsidRPr="00757D54" w:rsidRDefault="00CB7F05" w:rsidP="00CB7F05">
      <w:pPr>
        <w:tabs>
          <w:tab w:val="num" w:pos="0"/>
        </w:tabs>
        <w:spacing w:line="360" w:lineRule="auto"/>
        <w:jc w:val="both"/>
        <w:rPr>
          <w:rFonts w:ascii="Arial" w:hAnsi="Arial" w:cs="Arial"/>
          <w:b/>
          <w:bCs/>
        </w:rPr>
      </w:pPr>
      <w:r w:rsidRPr="00757D54">
        <w:rPr>
          <w:rFonts w:ascii="Arial" w:hAnsi="Arial" w:cs="Arial"/>
          <w:b/>
          <w:bCs/>
        </w:rPr>
        <w:t>S</w:t>
      </w:r>
      <w:r>
        <w:rPr>
          <w:rFonts w:ascii="Arial" w:hAnsi="Arial" w:cs="Arial"/>
          <w:b/>
          <w:bCs/>
        </w:rPr>
        <w:t>istema a ser utilizado</w:t>
      </w:r>
    </w:p>
    <w:p w:rsidR="00CB7F05" w:rsidRPr="00E43554" w:rsidRDefault="00CB7F05" w:rsidP="00CB7F0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b/>
          <w:bCs/>
        </w:rPr>
      </w:pPr>
      <w:r w:rsidRPr="00E43554">
        <w:rPr>
          <w:rFonts w:ascii="Arial" w:hAnsi="Arial" w:cs="Arial"/>
        </w:rPr>
        <w:t xml:space="preserve">A Drenagem </w:t>
      </w:r>
      <w:r>
        <w:rPr>
          <w:rFonts w:ascii="Arial" w:hAnsi="Arial" w:cs="Arial"/>
        </w:rPr>
        <w:t xml:space="preserve">da área </w:t>
      </w:r>
      <w:r w:rsidRPr="00E43554">
        <w:rPr>
          <w:rFonts w:ascii="Arial" w:hAnsi="Arial" w:cs="Arial"/>
        </w:rPr>
        <w:t>foi elaborad</w:t>
      </w:r>
      <w:r>
        <w:rPr>
          <w:rFonts w:ascii="Arial" w:hAnsi="Arial" w:cs="Arial"/>
        </w:rPr>
        <w:t>a na forma de espinha de peixe. F</w:t>
      </w:r>
      <w:r w:rsidRPr="00E43554">
        <w:rPr>
          <w:rFonts w:ascii="Arial" w:hAnsi="Arial" w:cs="Arial"/>
        </w:rPr>
        <w:t xml:space="preserve">oram utilizados no projeto tubos corrugados de </w:t>
      </w:r>
      <w:r>
        <w:rPr>
          <w:rFonts w:ascii="Arial" w:hAnsi="Arial" w:cs="Arial"/>
        </w:rPr>
        <w:t xml:space="preserve">4” e </w:t>
      </w:r>
      <w:r w:rsidRPr="00E43554">
        <w:rPr>
          <w:rFonts w:ascii="Arial" w:hAnsi="Arial" w:cs="Arial"/>
        </w:rPr>
        <w:t>6</w:t>
      </w:r>
      <w:r>
        <w:rPr>
          <w:rFonts w:ascii="Arial" w:hAnsi="Arial" w:cs="Arial"/>
        </w:rPr>
        <w:t xml:space="preserve">”, </w:t>
      </w:r>
      <w:r w:rsidRPr="00E43554">
        <w:rPr>
          <w:rFonts w:ascii="Arial" w:hAnsi="Arial" w:cs="Arial"/>
        </w:rPr>
        <w:t xml:space="preserve">para melhor escoamento da água recolhida. </w:t>
      </w:r>
      <w:r>
        <w:rPr>
          <w:rFonts w:ascii="Arial" w:hAnsi="Arial" w:cs="Arial"/>
        </w:rPr>
        <w:t xml:space="preserve">Os ramais de </w:t>
      </w:r>
      <w:r>
        <w:rPr>
          <w:rFonts w:ascii="Arial" w:hAnsi="Arial" w:cs="Arial"/>
        </w:rPr>
        <w:lastRenderedPageBreak/>
        <w:t>ligação levarão a água até os tubos de saída, assim como as canaletas levarão a água escoada até as caixas de passagem que levarão até a rede pública mais próxima.</w:t>
      </w:r>
    </w:p>
    <w:p w:rsidR="00CB7F05" w:rsidRDefault="00CB7F05" w:rsidP="00CB7F05">
      <w:pPr>
        <w:spacing w:before="200" w:after="200" w:line="360" w:lineRule="auto"/>
        <w:jc w:val="both"/>
        <w:rPr>
          <w:rFonts w:ascii="Arial" w:hAnsi="Arial" w:cs="Arial"/>
          <w:b/>
          <w:bCs/>
        </w:rPr>
      </w:pPr>
      <w:r>
        <w:rPr>
          <w:rFonts w:ascii="Arial" w:hAnsi="Arial" w:cs="Arial"/>
          <w:b/>
          <w:bCs/>
        </w:rPr>
        <w:t>Área dos Campos de Gateball</w:t>
      </w:r>
    </w:p>
    <w:p w:rsidR="00CB7F05" w:rsidRPr="000538A7" w:rsidRDefault="00CB7F05" w:rsidP="00CB7F05">
      <w:pPr>
        <w:numPr>
          <w:ilvl w:val="0"/>
          <w:numId w:val="43"/>
        </w:numPr>
        <w:spacing w:before="120" w:after="0" w:line="360" w:lineRule="auto"/>
        <w:ind w:right="567"/>
        <w:jc w:val="both"/>
        <w:rPr>
          <w:rFonts w:ascii="Arial" w:hAnsi="Arial" w:cs="Arial"/>
        </w:rPr>
      </w:pPr>
      <w:r w:rsidRPr="000538A7">
        <w:rPr>
          <w:rFonts w:ascii="Arial" w:hAnsi="Arial" w:cs="Arial"/>
        </w:rPr>
        <w:t xml:space="preserve">Fornecimento e instalação de gramado sintético, especial para a prática </w:t>
      </w:r>
      <w:r>
        <w:rPr>
          <w:rFonts w:ascii="Arial" w:hAnsi="Arial" w:cs="Arial"/>
        </w:rPr>
        <w:t>esportiva;</w:t>
      </w:r>
    </w:p>
    <w:p w:rsidR="00CB7F05" w:rsidRPr="000538A7" w:rsidRDefault="00CB7F05" w:rsidP="00CB7F05">
      <w:pPr>
        <w:numPr>
          <w:ilvl w:val="0"/>
          <w:numId w:val="43"/>
        </w:numPr>
        <w:spacing w:before="120" w:after="0" w:line="360" w:lineRule="auto"/>
        <w:ind w:right="567"/>
        <w:jc w:val="both"/>
        <w:rPr>
          <w:rFonts w:ascii="Arial" w:hAnsi="Arial" w:cs="Arial"/>
        </w:rPr>
      </w:pPr>
      <w:r w:rsidRPr="000538A7">
        <w:rPr>
          <w:rFonts w:ascii="Arial" w:hAnsi="Arial" w:cs="Arial"/>
        </w:rPr>
        <w:t xml:space="preserve">Carpete de grama sintética será composto por tufos de altura da grama com </w:t>
      </w:r>
      <w:r>
        <w:rPr>
          <w:rFonts w:ascii="Arial" w:hAnsi="Arial" w:cs="Arial"/>
        </w:rPr>
        <w:t>até 20,00mm, conforme anuência da fiscalização</w:t>
      </w:r>
      <w:r w:rsidRPr="000538A7">
        <w:rPr>
          <w:rFonts w:ascii="Arial" w:hAnsi="Arial" w:cs="Arial"/>
        </w:rPr>
        <w:t>;</w:t>
      </w:r>
    </w:p>
    <w:p w:rsidR="00CB7F05" w:rsidRPr="000538A7" w:rsidRDefault="00CB7F05" w:rsidP="00CB7F05">
      <w:pPr>
        <w:numPr>
          <w:ilvl w:val="0"/>
          <w:numId w:val="43"/>
        </w:numPr>
        <w:spacing w:before="120" w:after="0" w:line="360" w:lineRule="auto"/>
        <w:ind w:right="567"/>
        <w:jc w:val="both"/>
        <w:rPr>
          <w:rFonts w:ascii="Arial" w:hAnsi="Arial" w:cs="Arial"/>
        </w:rPr>
      </w:pPr>
      <w:r w:rsidRPr="000538A7">
        <w:rPr>
          <w:rFonts w:ascii="Arial" w:hAnsi="Arial" w:cs="Arial"/>
        </w:rPr>
        <w:t xml:space="preserve">Tipo do fio em polietileno </w:t>
      </w:r>
      <w:r>
        <w:rPr>
          <w:rFonts w:ascii="Arial" w:hAnsi="Arial" w:cs="Arial"/>
        </w:rPr>
        <w:t xml:space="preserve">multifibrilado; </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Cores: Verde com linhas demarcatórias brancas, proporcionais ao tamanho do campo;</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Proteção contra raios UV;</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Comprimento: conforme o tamanho do campo, visando-se o menor número possível de junções.</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Método de instalação: Tape com 30,00 cm de largura e adesivo bicomponente para união dos rolos de grama sintética.</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 xml:space="preserve">Títulos dos fios: Mínimo de </w:t>
      </w:r>
      <w:r>
        <w:rPr>
          <w:rFonts w:ascii="Arial" w:hAnsi="Arial" w:cs="Arial"/>
        </w:rPr>
        <w:t>6.600</w:t>
      </w:r>
      <w:r w:rsidRPr="000538A7">
        <w:rPr>
          <w:rFonts w:ascii="Arial" w:hAnsi="Arial" w:cs="Arial"/>
        </w:rPr>
        <w:t xml:space="preserve"> (Dtex);</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 xml:space="preserve">Número de pontos por metro </w:t>
      </w:r>
      <w:r>
        <w:rPr>
          <w:rFonts w:ascii="Arial" w:hAnsi="Arial" w:cs="Arial"/>
        </w:rPr>
        <w:t>quadrado</w:t>
      </w:r>
      <w:r w:rsidRPr="000538A7">
        <w:rPr>
          <w:rFonts w:ascii="Arial" w:hAnsi="Arial" w:cs="Arial"/>
        </w:rPr>
        <w:t xml:space="preserve">: mínimo </w:t>
      </w:r>
      <w:r>
        <w:rPr>
          <w:rFonts w:ascii="Arial" w:hAnsi="Arial" w:cs="Arial"/>
        </w:rPr>
        <w:t>22.700</w:t>
      </w:r>
      <w:r w:rsidRPr="000538A7">
        <w:rPr>
          <w:rFonts w:ascii="Arial" w:hAnsi="Arial" w:cs="Arial"/>
        </w:rPr>
        <w:t xml:space="preserve"> pontos;</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Base do gramado sintético: Tela Primária Polipropileno + Tela Secundária de</w:t>
      </w:r>
    </w:p>
    <w:p w:rsidR="00CB7F05" w:rsidRPr="000538A7" w:rsidRDefault="00CB7F05" w:rsidP="00CB7F05">
      <w:pPr>
        <w:autoSpaceDE w:val="0"/>
        <w:autoSpaceDN w:val="0"/>
        <w:adjustRightInd w:val="0"/>
        <w:spacing w:line="360" w:lineRule="auto"/>
        <w:ind w:left="360" w:firstLine="348"/>
        <w:rPr>
          <w:rFonts w:ascii="Arial" w:hAnsi="Arial" w:cs="Arial"/>
        </w:rPr>
      </w:pPr>
      <w:r w:rsidRPr="000538A7">
        <w:rPr>
          <w:rFonts w:ascii="Arial" w:hAnsi="Arial" w:cs="Arial"/>
        </w:rPr>
        <w:t>Polipropileno + látex enriquecido;</w:t>
      </w:r>
    </w:p>
    <w:p w:rsidR="00CB7F05" w:rsidRPr="000538A7"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Preenchimento dos espaços entre fios: com lastro de areia sílica seca, isenta de material orgânico, granulometria malha 40/50 (</w:t>
      </w:r>
      <w:r>
        <w:rPr>
          <w:rFonts w:ascii="Arial" w:hAnsi="Arial" w:cs="Arial"/>
        </w:rPr>
        <w:t>10</w:t>
      </w:r>
      <w:r w:rsidRPr="000538A7">
        <w:rPr>
          <w:rFonts w:ascii="Arial" w:hAnsi="Arial" w:cs="Arial"/>
        </w:rPr>
        <w:t xml:space="preserve"> kg/m2</w:t>
      </w:r>
      <w:r>
        <w:rPr>
          <w:rFonts w:ascii="Arial" w:hAnsi="Arial" w:cs="Arial"/>
        </w:rPr>
        <w:t>). (Não é aplicável grânulos de borracha)</w:t>
      </w:r>
    </w:p>
    <w:p w:rsidR="00CB7F05" w:rsidRDefault="00CB7F05" w:rsidP="00CB7F05">
      <w:pPr>
        <w:numPr>
          <w:ilvl w:val="0"/>
          <w:numId w:val="43"/>
        </w:numPr>
        <w:autoSpaceDE w:val="0"/>
        <w:autoSpaceDN w:val="0"/>
        <w:adjustRightInd w:val="0"/>
        <w:spacing w:after="0" w:line="360" w:lineRule="auto"/>
        <w:rPr>
          <w:rFonts w:ascii="Arial" w:hAnsi="Arial" w:cs="Arial"/>
        </w:rPr>
      </w:pPr>
      <w:r w:rsidRPr="000538A7">
        <w:rPr>
          <w:rFonts w:ascii="Arial" w:hAnsi="Arial" w:cs="Arial"/>
        </w:rPr>
        <w:t>Garantia de 5 anos; Todos os materiais a serem empregados deverão satisfazer as presentes especificações.</w:t>
      </w:r>
    </w:p>
    <w:p w:rsidR="00CB7F05" w:rsidRPr="00817858" w:rsidRDefault="00CB7F05" w:rsidP="00CB7F05">
      <w:pPr>
        <w:pStyle w:val="Subttulo"/>
        <w:ind w:firstLine="708"/>
        <w:rPr>
          <w:rFonts w:ascii="Arial" w:hAnsi="Arial" w:cs="Arial"/>
          <w:b/>
        </w:rPr>
      </w:pPr>
      <w:bookmarkStart w:id="18" w:name="_Toc146785797"/>
      <w:r w:rsidRPr="00817858">
        <w:rPr>
          <w:rFonts w:ascii="Arial" w:hAnsi="Arial" w:cs="Arial"/>
          <w:b/>
        </w:rPr>
        <w:t>5.6. Beach Tenis</w:t>
      </w:r>
      <w:bookmarkEnd w:id="18"/>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Fornecimento e aplicação de areia fina;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de alambrado danificado;</w:t>
      </w:r>
    </w:p>
    <w:p w:rsidR="00CB7F05" w:rsidRPr="00EF1525" w:rsidRDefault="00CB7F05" w:rsidP="00CB7F05">
      <w:pPr>
        <w:pStyle w:val="PargrafodaLista"/>
        <w:numPr>
          <w:ilvl w:val="0"/>
          <w:numId w:val="43"/>
        </w:numPr>
        <w:spacing w:after="200" w:line="360" w:lineRule="auto"/>
        <w:jc w:val="both"/>
        <w:rPr>
          <w:rFonts w:ascii="Arial" w:hAnsi="Arial" w:cs="Arial"/>
        </w:rPr>
      </w:pPr>
      <w:r w:rsidRPr="00EF1525">
        <w:rPr>
          <w:rFonts w:ascii="Arial" w:hAnsi="Arial" w:cs="Arial"/>
        </w:rPr>
        <w:t xml:space="preserve">Instalação de </w:t>
      </w:r>
      <w:r>
        <w:rPr>
          <w:rFonts w:ascii="Arial" w:hAnsi="Arial" w:cs="Arial"/>
        </w:rPr>
        <w:t>redes</w:t>
      </w:r>
      <w:r w:rsidRPr="00EF1525">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sidRPr="00BE7790">
        <w:rPr>
          <w:rFonts w:ascii="Arial" w:hAnsi="Arial" w:cs="Arial"/>
        </w:rPr>
        <w:t>Instala</w:t>
      </w:r>
      <w:r>
        <w:rPr>
          <w:rFonts w:ascii="Arial" w:hAnsi="Arial" w:cs="Arial"/>
        </w:rPr>
        <w:t>ção detela de proteção de cobertura;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com tinta acrílica nas paredes.</w:t>
      </w:r>
    </w:p>
    <w:p w:rsidR="00CB7F05" w:rsidRPr="00817858" w:rsidRDefault="00CB7F05" w:rsidP="00CB7F05">
      <w:pPr>
        <w:pStyle w:val="Subttulo"/>
        <w:ind w:firstLine="708"/>
        <w:rPr>
          <w:rFonts w:ascii="Arial" w:hAnsi="Arial" w:cs="Arial"/>
          <w:b/>
        </w:rPr>
      </w:pPr>
      <w:bookmarkStart w:id="19" w:name="_Toc146785798"/>
      <w:r w:rsidRPr="00817858">
        <w:rPr>
          <w:rFonts w:ascii="Arial" w:hAnsi="Arial" w:cs="Arial"/>
          <w:b/>
        </w:rPr>
        <w:lastRenderedPageBreak/>
        <w:t>5.7. Gradil e alambrado da quadra de tênis</w:t>
      </w:r>
      <w:bookmarkEnd w:id="19"/>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gradil sobre o muro de divisa com terminal de ônibus;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alambrado sobre mureta da quadra de tênis;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iluminação com projetores;</w:t>
      </w:r>
    </w:p>
    <w:p w:rsidR="00CB7F05" w:rsidRPr="0058273E" w:rsidRDefault="00CB7F05" w:rsidP="00CB7F05">
      <w:pPr>
        <w:pStyle w:val="PargrafodaLista"/>
        <w:numPr>
          <w:ilvl w:val="0"/>
          <w:numId w:val="43"/>
        </w:numPr>
        <w:spacing w:after="200" w:line="360" w:lineRule="auto"/>
        <w:jc w:val="both"/>
        <w:rPr>
          <w:rFonts w:ascii="Arial" w:hAnsi="Arial" w:cs="Arial"/>
        </w:rPr>
      </w:pPr>
      <w:r w:rsidRPr="0058273E">
        <w:rPr>
          <w:rFonts w:ascii="Arial" w:hAnsi="Arial" w:cs="Arial"/>
        </w:rPr>
        <w:t>Instala</w:t>
      </w:r>
      <w:r>
        <w:rPr>
          <w:rFonts w:ascii="Arial" w:hAnsi="Arial" w:cs="Arial"/>
        </w:rPr>
        <w:t>ção de</w:t>
      </w:r>
      <w:r w:rsidRPr="0058273E">
        <w:rPr>
          <w:rFonts w:ascii="Arial" w:hAnsi="Arial" w:cs="Arial"/>
        </w:rPr>
        <w:t xml:space="preserve"> mesas e bancos de concreto próximo a quadra de tênis;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com tinta acrílica nas paredes;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do portão de entrada do estacionamento;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de portas metálicas danificadas do reservatório e cabine secundária.</w:t>
      </w:r>
    </w:p>
    <w:p w:rsidR="00CB7F05" w:rsidRPr="00817858" w:rsidRDefault="00CB7F05" w:rsidP="00CB7F05">
      <w:pPr>
        <w:pStyle w:val="Subttulo"/>
        <w:ind w:firstLine="708"/>
        <w:rPr>
          <w:rFonts w:ascii="Arial" w:hAnsi="Arial" w:cs="Arial"/>
          <w:b/>
        </w:rPr>
      </w:pPr>
      <w:bookmarkStart w:id="20" w:name="_Toc146785799"/>
      <w:r w:rsidRPr="00817858">
        <w:rPr>
          <w:rFonts w:ascii="Arial" w:hAnsi="Arial" w:cs="Arial"/>
          <w:b/>
        </w:rPr>
        <w:t>5.8. Ginásio de esportes</w:t>
      </w:r>
      <w:bookmarkEnd w:id="20"/>
    </w:p>
    <w:p w:rsidR="00CB7F05" w:rsidRPr="002E5863"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Revisão da cobertura com substituição de telhas galvanizadas danificadas</w:t>
      </w:r>
      <w:r w:rsidRPr="002E5863">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geral da cobertura;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da tela de nylon;</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novas traves de futebol;</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geral do ginásio de esportes.</w:t>
      </w:r>
    </w:p>
    <w:p w:rsidR="00CB7F05" w:rsidRPr="00BD0D11" w:rsidRDefault="00CB7F05" w:rsidP="00CB7F05">
      <w:pPr>
        <w:pStyle w:val="PargrafodaLista"/>
        <w:spacing w:after="200" w:line="360" w:lineRule="auto"/>
        <w:ind w:left="1065"/>
        <w:jc w:val="both"/>
        <w:rPr>
          <w:rFonts w:ascii="Arial" w:hAnsi="Arial" w:cs="Arial"/>
        </w:rPr>
      </w:pPr>
    </w:p>
    <w:p w:rsidR="00CB7F05" w:rsidRPr="00817858" w:rsidRDefault="00CB7F05" w:rsidP="00CB7F05">
      <w:pPr>
        <w:pStyle w:val="Subttulo"/>
        <w:ind w:firstLine="708"/>
        <w:rPr>
          <w:rFonts w:ascii="Arial" w:hAnsi="Arial" w:cs="Arial"/>
          <w:b/>
        </w:rPr>
      </w:pPr>
      <w:bookmarkStart w:id="21" w:name="_Toc146785800"/>
      <w:r w:rsidRPr="00817858">
        <w:rPr>
          <w:rFonts w:ascii="Arial" w:hAnsi="Arial" w:cs="Arial"/>
          <w:b/>
        </w:rPr>
        <w:t>5.9. Cobertura Sala de Ginástica e Boxe</w:t>
      </w:r>
      <w:bookmarkEnd w:id="21"/>
    </w:p>
    <w:p w:rsidR="00CB7F05" w:rsidRPr="002E5863"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Revisão geral da cobertura, com substituição parcial das telhas</w:t>
      </w:r>
      <w:r w:rsidRPr="002E5863">
        <w:rPr>
          <w:rFonts w:ascii="Arial" w:hAnsi="Arial" w:cs="Arial"/>
        </w:rPr>
        <w:t>;</w:t>
      </w:r>
    </w:p>
    <w:p w:rsidR="00CB7F05" w:rsidRPr="006A5E0C" w:rsidRDefault="00CB7F05" w:rsidP="00CB7F05">
      <w:pPr>
        <w:pStyle w:val="PargrafodaLista"/>
        <w:numPr>
          <w:ilvl w:val="0"/>
          <w:numId w:val="43"/>
        </w:numPr>
        <w:spacing w:after="200" w:line="360" w:lineRule="auto"/>
        <w:jc w:val="both"/>
        <w:rPr>
          <w:rFonts w:ascii="Arial" w:hAnsi="Arial" w:cs="Arial"/>
        </w:rPr>
      </w:pPr>
      <w:r>
        <w:rPr>
          <w:rFonts w:ascii="Arial" w:hAnsi="Arial" w:cs="Arial"/>
        </w:rPr>
        <w:t>Efetuar pintura com tinta acrílica nas paredes;</w:t>
      </w:r>
    </w:p>
    <w:p w:rsidR="00CB7F05" w:rsidRPr="00817858" w:rsidRDefault="00CB7F05" w:rsidP="00CB7F05">
      <w:pPr>
        <w:pStyle w:val="Subttulo"/>
        <w:ind w:firstLine="708"/>
        <w:rPr>
          <w:rFonts w:ascii="Arial" w:hAnsi="Arial" w:cs="Arial"/>
        </w:rPr>
      </w:pPr>
      <w:bookmarkStart w:id="22" w:name="_Toc146785801"/>
      <w:r w:rsidRPr="00817858">
        <w:rPr>
          <w:rFonts w:ascii="Arial" w:hAnsi="Arial" w:cs="Arial"/>
          <w:b/>
        </w:rPr>
        <w:t>5.1</w:t>
      </w:r>
      <w:r>
        <w:rPr>
          <w:rFonts w:ascii="Arial" w:hAnsi="Arial" w:cs="Arial"/>
          <w:b/>
        </w:rPr>
        <w:t>0</w:t>
      </w:r>
      <w:r w:rsidRPr="00817858">
        <w:rPr>
          <w:rFonts w:ascii="Arial" w:hAnsi="Arial" w:cs="Arial"/>
          <w:b/>
        </w:rPr>
        <w:t>. Vestiários da Piscina – Masculino e Feminino</w:t>
      </w:r>
      <w:bookmarkEnd w:id="22"/>
    </w:p>
    <w:p w:rsidR="00CB7F05" w:rsidRPr="002E5863"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Revisão da cobertura com substituição de telhas danificadas</w:t>
      </w:r>
      <w:r w:rsidRPr="002E5863">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piso cerâmico;</w:t>
      </w:r>
    </w:p>
    <w:p w:rsidR="00CB7F05" w:rsidRPr="00F0175B"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Adequação geral de hidráulica com instalação de registro, válvulas, sifões, torneiras e louças;</w:t>
      </w:r>
    </w:p>
    <w:p w:rsidR="00CB7F05"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Adequação geral de elétrica com instalação de tomadas</w:t>
      </w:r>
      <w:r>
        <w:rPr>
          <w:rFonts w:ascii="Arial" w:hAnsi="Arial" w:cs="Arial"/>
        </w:rPr>
        <w:t xml:space="preserve">, </w:t>
      </w:r>
      <w:r w:rsidRPr="00F0175B">
        <w:rPr>
          <w:rFonts w:ascii="Arial" w:hAnsi="Arial" w:cs="Arial"/>
        </w:rPr>
        <w:t>interruptores</w:t>
      </w:r>
      <w:r>
        <w:rPr>
          <w:rFonts w:ascii="Arial" w:hAnsi="Arial" w:cs="Arial"/>
        </w:rPr>
        <w:t xml:space="preserve"> e </w:t>
      </w:r>
      <w:r w:rsidRPr="00F0175B">
        <w:rPr>
          <w:rFonts w:ascii="Arial" w:hAnsi="Arial" w:cs="Arial"/>
        </w:rPr>
        <w:t>luminárias</w:t>
      </w:r>
      <w:r>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de revestimentos das paredes dos sanitários;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de portas danificadas;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gradil tipo parque próximo aos vestiários;</w:t>
      </w:r>
    </w:p>
    <w:p w:rsidR="00CB7F05" w:rsidRPr="00F0175B" w:rsidRDefault="00CB7F05" w:rsidP="00CB7F05">
      <w:pPr>
        <w:pStyle w:val="PargrafodaLista"/>
        <w:numPr>
          <w:ilvl w:val="0"/>
          <w:numId w:val="43"/>
        </w:numPr>
        <w:spacing w:after="200" w:line="360" w:lineRule="auto"/>
        <w:jc w:val="both"/>
        <w:rPr>
          <w:rFonts w:ascii="Arial" w:hAnsi="Arial" w:cs="Arial"/>
        </w:rPr>
      </w:pPr>
      <w:r>
        <w:rPr>
          <w:rFonts w:ascii="Arial" w:hAnsi="Arial" w:cs="Arial"/>
        </w:rPr>
        <w:t>P</w:t>
      </w:r>
      <w:r w:rsidRPr="00F0175B">
        <w:rPr>
          <w:rFonts w:ascii="Arial" w:hAnsi="Arial" w:cs="Arial"/>
        </w:rPr>
        <w:t xml:space="preserve">intura </w:t>
      </w:r>
      <w:r>
        <w:rPr>
          <w:rFonts w:ascii="Arial" w:hAnsi="Arial" w:cs="Arial"/>
        </w:rPr>
        <w:t xml:space="preserve">das paredes </w:t>
      </w:r>
      <w:r w:rsidRPr="00F0175B">
        <w:rPr>
          <w:rFonts w:ascii="Arial" w:hAnsi="Arial" w:cs="Arial"/>
        </w:rPr>
        <w:t>com tinta acrílica;</w:t>
      </w:r>
    </w:p>
    <w:p w:rsidR="00CB7F05" w:rsidRPr="00F0175B"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lastRenderedPageBreak/>
        <w:t>Pintura de esquadrias de madeira em tinta esmalte sintético;</w:t>
      </w:r>
    </w:p>
    <w:p w:rsidR="00CB7F05" w:rsidRPr="006A5E0C"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Pintura de esquadrias metálicas em tinta esmalte sintético;</w:t>
      </w:r>
    </w:p>
    <w:p w:rsidR="00CB7F05" w:rsidRPr="00817858" w:rsidRDefault="00CB7F05" w:rsidP="00CB7F05">
      <w:pPr>
        <w:pStyle w:val="Subttulo"/>
        <w:ind w:firstLine="708"/>
        <w:rPr>
          <w:rFonts w:ascii="Arial" w:hAnsi="Arial" w:cs="Arial"/>
          <w:b/>
        </w:rPr>
      </w:pPr>
      <w:bookmarkStart w:id="23" w:name="_Toc146785802"/>
      <w:r w:rsidRPr="00817858">
        <w:rPr>
          <w:rFonts w:ascii="Arial" w:hAnsi="Arial" w:cs="Arial"/>
          <w:b/>
        </w:rPr>
        <w:t>5.1</w:t>
      </w:r>
      <w:r>
        <w:rPr>
          <w:rFonts w:ascii="Arial" w:hAnsi="Arial" w:cs="Arial"/>
          <w:b/>
        </w:rPr>
        <w:t>1</w:t>
      </w:r>
      <w:r w:rsidRPr="00817858">
        <w:rPr>
          <w:rFonts w:ascii="Arial" w:hAnsi="Arial" w:cs="Arial"/>
          <w:b/>
        </w:rPr>
        <w:t>. Sede gateball</w:t>
      </w:r>
      <w:bookmarkEnd w:id="23"/>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Demolição de paredes danificadas;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Remoção da cobertura danificada;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nova fundação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alvenarias com blocos de concreto;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novas portas e janelas;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cobertura com estrutura metálica e telhas galvanizadas;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piso cerâmico;</w:t>
      </w:r>
    </w:p>
    <w:p w:rsidR="00CB7F05" w:rsidRPr="00F0175B"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Adequação geral de hidráulica com instalação de registro, válvulas, sifões, torneiras e louças;</w:t>
      </w:r>
    </w:p>
    <w:p w:rsidR="00CB7F05"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 xml:space="preserve">Adequação geral de elétrica com instalação de </w:t>
      </w:r>
      <w:r>
        <w:rPr>
          <w:rFonts w:ascii="Arial" w:hAnsi="Arial" w:cs="Arial"/>
        </w:rPr>
        <w:t xml:space="preserve">quadros, disjuntores, </w:t>
      </w:r>
      <w:r w:rsidRPr="00F0175B">
        <w:rPr>
          <w:rFonts w:ascii="Arial" w:hAnsi="Arial" w:cs="Arial"/>
        </w:rPr>
        <w:t>tomadas; interruptores</w:t>
      </w:r>
      <w:r>
        <w:rPr>
          <w:rFonts w:ascii="Arial" w:hAnsi="Arial" w:cs="Arial"/>
        </w:rPr>
        <w:t xml:space="preserve"> e </w:t>
      </w:r>
      <w:r w:rsidRPr="00F0175B">
        <w:rPr>
          <w:rFonts w:ascii="Arial" w:hAnsi="Arial" w:cs="Arial"/>
        </w:rPr>
        <w:t>luminárias</w:t>
      </w:r>
      <w:r>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revestimentos nas paredes;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azulejos nas áreas molhadas;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piso cimentado na área externa;</w:t>
      </w:r>
    </w:p>
    <w:p w:rsidR="00CB7F05" w:rsidRPr="00F0175B"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das paredes</w:t>
      </w:r>
      <w:r w:rsidRPr="00F0175B">
        <w:rPr>
          <w:rFonts w:ascii="Arial" w:hAnsi="Arial" w:cs="Arial"/>
        </w:rPr>
        <w:t xml:space="preserve"> com tinta acrílica;</w:t>
      </w:r>
    </w:p>
    <w:p w:rsidR="00CB7F05" w:rsidRPr="00F0175B"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Pintura de esquadrias de madeira em tinta esmalte sintético;</w:t>
      </w:r>
    </w:p>
    <w:p w:rsidR="00CB7F05"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Pintura de esquadrias metálicas em tinta esmalte sintético;</w:t>
      </w:r>
    </w:p>
    <w:p w:rsidR="00CB7F05" w:rsidRPr="00817858" w:rsidRDefault="00CB7F05" w:rsidP="00CB7F05">
      <w:pPr>
        <w:pStyle w:val="Subttulo"/>
        <w:ind w:firstLine="708"/>
        <w:rPr>
          <w:rFonts w:ascii="Arial" w:hAnsi="Arial" w:cs="Arial"/>
          <w:b/>
        </w:rPr>
      </w:pPr>
      <w:bookmarkStart w:id="24" w:name="_Toc146785803"/>
      <w:r w:rsidRPr="00817858">
        <w:rPr>
          <w:rFonts w:ascii="Arial" w:hAnsi="Arial" w:cs="Arial"/>
          <w:b/>
        </w:rPr>
        <w:t>5.1</w:t>
      </w:r>
      <w:r>
        <w:rPr>
          <w:rFonts w:ascii="Arial" w:hAnsi="Arial" w:cs="Arial"/>
          <w:b/>
        </w:rPr>
        <w:t>2</w:t>
      </w:r>
      <w:r w:rsidRPr="00817858">
        <w:rPr>
          <w:rFonts w:ascii="Arial" w:hAnsi="Arial" w:cs="Arial"/>
          <w:b/>
        </w:rPr>
        <w:t>. Estoque / manutenção</w:t>
      </w:r>
      <w:bookmarkEnd w:id="24"/>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Demolição de paredes danificadas;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Remoção de cobertura danifica;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nova fundação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alvenarias com blocos de concreto;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novas portas e janelas;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cobertura com estrutura metálica e telhas galvanizadas;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piso cerâmico;</w:t>
      </w:r>
    </w:p>
    <w:p w:rsidR="00CB7F05" w:rsidRPr="00F0175B"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Adequação geral de hidráulica com instalação de registro, válvulas, sifões, torneiras e louças;</w:t>
      </w:r>
    </w:p>
    <w:p w:rsidR="00CB7F05"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lastRenderedPageBreak/>
        <w:t xml:space="preserve">Adequação geral de elétrica com instalação de </w:t>
      </w:r>
      <w:r>
        <w:rPr>
          <w:rFonts w:ascii="Arial" w:hAnsi="Arial" w:cs="Arial"/>
        </w:rPr>
        <w:t xml:space="preserve">quadros, disjuntores, </w:t>
      </w:r>
      <w:r w:rsidRPr="00F0175B">
        <w:rPr>
          <w:rFonts w:ascii="Arial" w:hAnsi="Arial" w:cs="Arial"/>
        </w:rPr>
        <w:t>tomadas</w:t>
      </w:r>
      <w:r>
        <w:rPr>
          <w:rFonts w:ascii="Arial" w:hAnsi="Arial" w:cs="Arial"/>
        </w:rPr>
        <w:t xml:space="preserve">, </w:t>
      </w:r>
      <w:r w:rsidRPr="00F0175B">
        <w:rPr>
          <w:rFonts w:ascii="Arial" w:hAnsi="Arial" w:cs="Arial"/>
        </w:rPr>
        <w:t>interruptores</w:t>
      </w:r>
      <w:r>
        <w:rPr>
          <w:rFonts w:ascii="Arial" w:hAnsi="Arial" w:cs="Arial"/>
        </w:rPr>
        <w:t xml:space="preserve"> e</w:t>
      </w:r>
      <w:r w:rsidRPr="00F0175B">
        <w:rPr>
          <w:rFonts w:ascii="Arial" w:hAnsi="Arial" w:cs="Arial"/>
        </w:rPr>
        <w:t xml:space="preserve"> luminárias</w:t>
      </w:r>
      <w:r>
        <w:rPr>
          <w:rFonts w:ascii="Arial" w:hAnsi="Arial" w:cs="Arial"/>
        </w:rPr>
        <w:t>;</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revestimentos nas paredes;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azulejos nas áreas molhadas;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piso cimentado na área externa;</w:t>
      </w:r>
    </w:p>
    <w:p w:rsidR="00CB7F05" w:rsidRPr="00F0175B"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das paredes</w:t>
      </w:r>
      <w:r w:rsidRPr="00F0175B">
        <w:rPr>
          <w:rFonts w:ascii="Arial" w:hAnsi="Arial" w:cs="Arial"/>
        </w:rPr>
        <w:t xml:space="preserve"> com tinta acrílica;</w:t>
      </w:r>
    </w:p>
    <w:p w:rsidR="00CB7F05" w:rsidRPr="00F0175B"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Pintura de esquadrias de madeira em tinta esmalte sintético;</w:t>
      </w:r>
    </w:p>
    <w:p w:rsidR="00CB7F05" w:rsidRDefault="00CB7F05" w:rsidP="00CB7F05">
      <w:pPr>
        <w:pStyle w:val="PargrafodaLista"/>
        <w:numPr>
          <w:ilvl w:val="0"/>
          <w:numId w:val="43"/>
        </w:numPr>
        <w:spacing w:after="200" w:line="360" w:lineRule="auto"/>
        <w:jc w:val="both"/>
        <w:rPr>
          <w:rFonts w:ascii="Arial" w:hAnsi="Arial" w:cs="Arial"/>
        </w:rPr>
      </w:pPr>
      <w:r w:rsidRPr="00F0175B">
        <w:rPr>
          <w:rFonts w:ascii="Arial" w:hAnsi="Arial" w:cs="Arial"/>
        </w:rPr>
        <w:t>Pintura de esquadrias metálicas em tinta esmalte sintético;</w:t>
      </w:r>
    </w:p>
    <w:p w:rsidR="00CB7F05" w:rsidRPr="00817858" w:rsidRDefault="00CB7F05" w:rsidP="00CB7F05">
      <w:pPr>
        <w:pStyle w:val="Subttulo"/>
        <w:ind w:firstLine="708"/>
        <w:rPr>
          <w:rFonts w:ascii="Arial" w:hAnsi="Arial" w:cs="Arial"/>
          <w:b/>
        </w:rPr>
      </w:pPr>
      <w:bookmarkStart w:id="25" w:name="_Toc146785804"/>
      <w:r w:rsidRPr="00817858">
        <w:rPr>
          <w:rFonts w:ascii="Arial" w:hAnsi="Arial" w:cs="Arial"/>
          <w:b/>
        </w:rPr>
        <w:t>5.1</w:t>
      </w:r>
      <w:r>
        <w:rPr>
          <w:rFonts w:ascii="Arial" w:hAnsi="Arial" w:cs="Arial"/>
          <w:b/>
        </w:rPr>
        <w:t>3</w:t>
      </w:r>
      <w:r w:rsidRPr="00817858">
        <w:rPr>
          <w:rFonts w:ascii="Arial" w:hAnsi="Arial" w:cs="Arial"/>
          <w:b/>
        </w:rPr>
        <w:t>. Mini pista de skate</w:t>
      </w:r>
      <w:bookmarkEnd w:id="25"/>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Limpeza geral inclusive remoção de cobertura vegetal;</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Abertura de caixa para a execução da base do piso em concreto;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piso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Acabamento em concreto tipo bambolê;</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alvenarias para base da pista de skate;</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guarda corpo metálico;</w:t>
      </w:r>
    </w:p>
    <w:p w:rsidR="00CB7F05" w:rsidRPr="00497521" w:rsidRDefault="00CB7F05" w:rsidP="00CB7F05">
      <w:pPr>
        <w:pStyle w:val="Subttulo"/>
        <w:ind w:firstLine="708"/>
        <w:rPr>
          <w:rFonts w:ascii="Arial" w:hAnsi="Arial" w:cs="Arial"/>
        </w:rPr>
      </w:pPr>
      <w:bookmarkStart w:id="26" w:name="_Toc146785805"/>
      <w:r w:rsidRPr="00817858">
        <w:rPr>
          <w:rFonts w:ascii="Arial" w:hAnsi="Arial" w:cs="Arial"/>
          <w:b/>
        </w:rPr>
        <w:t>5.1</w:t>
      </w:r>
      <w:r>
        <w:rPr>
          <w:rFonts w:ascii="Arial" w:hAnsi="Arial" w:cs="Arial"/>
          <w:b/>
        </w:rPr>
        <w:t>4</w:t>
      </w:r>
      <w:r w:rsidRPr="00817858">
        <w:rPr>
          <w:rFonts w:ascii="Arial" w:hAnsi="Arial" w:cs="Arial"/>
          <w:b/>
        </w:rPr>
        <w:t>. Adequação dos ATI’s próximo ao gateball</w:t>
      </w:r>
      <w:bookmarkEnd w:id="26"/>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Limpeza geral inclusive remoção de cobertura vegetal;</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Abertura de caixa para a base dos ATI’S;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piso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Acabamento em concreto tipo bambolê;</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placa orientadora;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ATI’S;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Plantio de grama esmeralda;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lixeiras.</w:t>
      </w:r>
    </w:p>
    <w:p w:rsidR="00CB7F05" w:rsidRPr="00817858" w:rsidRDefault="00CB7F05" w:rsidP="00CB7F05">
      <w:pPr>
        <w:pStyle w:val="Subttulo"/>
        <w:ind w:firstLine="708"/>
        <w:rPr>
          <w:rFonts w:ascii="Arial" w:hAnsi="Arial" w:cs="Arial"/>
          <w:b/>
        </w:rPr>
      </w:pPr>
      <w:bookmarkStart w:id="27" w:name="_Toc146785806"/>
      <w:r w:rsidRPr="00817858">
        <w:rPr>
          <w:rFonts w:ascii="Arial" w:hAnsi="Arial" w:cs="Arial"/>
          <w:b/>
        </w:rPr>
        <w:t>5.1</w:t>
      </w:r>
      <w:r>
        <w:rPr>
          <w:rFonts w:ascii="Arial" w:hAnsi="Arial" w:cs="Arial"/>
          <w:b/>
        </w:rPr>
        <w:t>5</w:t>
      </w:r>
      <w:r w:rsidRPr="00817858">
        <w:rPr>
          <w:rFonts w:ascii="Arial" w:hAnsi="Arial" w:cs="Arial"/>
          <w:b/>
        </w:rPr>
        <w:t>. Adequação do playground próximo ao albergue</w:t>
      </w:r>
      <w:bookmarkEnd w:id="27"/>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Limpeza geral inclusive remoção de cobertura vegetal;</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piso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Acabamento em concreto tipo bambolê;</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Abertura de caixa para a base dos Playground;</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brinquedos;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lastRenderedPageBreak/>
        <w:t>Plantio de grama esmeralda;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trabalho de jardinagem;</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lixeiras no entorno da praça;</w:t>
      </w:r>
    </w:p>
    <w:p w:rsidR="00CB7F05" w:rsidRPr="00817858" w:rsidRDefault="00CB7F05" w:rsidP="00CB7F05">
      <w:pPr>
        <w:pStyle w:val="Subttulo"/>
        <w:ind w:firstLine="708"/>
        <w:rPr>
          <w:rFonts w:ascii="Arial" w:hAnsi="Arial" w:cs="Arial"/>
          <w:b/>
        </w:rPr>
      </w:pPr>
      <w:bookmarkStart w:id="28" w:name="_Toc146785807"/>
      <w:r w:rsidRPr="00817858">
        <w:rPr>
          <w:rFonts w:ascii="Arial" w:hAnsi="Arial" w:cs="Arial"/>
          <w:b/>
        </w:rPr>
        <w:t>5.1</w:t>
      </w:r>
      <w:r>
        <w:rPr>
          <w:rFonts w:ascii="Arial" w:hAnsi="Arial" w:cs="Arial"/>
          <w:b/>
        </w:rPr>
        <w:t>6</w:t>
      </w:r>
      <w:r w:rsidRPr="00817858">
        <w:rPr>
          <w:rFonts w:ascii="Arial" w:hAnsi="Arial" w:cs="Arial"/>
          <w:b/>
        </w:rPr>
        <w:t>. Adequação do alambrado do campo</w:t>
      </w:r>
      <w:bookmarkEnd w:id="28"/>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de trecho de alambrado danificado;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com tinta esmalte sintético no alambrado;</w:t>
      </w:r>
    </w:p>
    <w:p w:rsidR="00CB7F05" w:rsidRPr="006A5E0C" w:rsidRDefault="00CB7F05" w:rsidP="00CB7F05">
      <w:pPr>
        <w:pStyle w:val="PargrafodaLista"/>
        <w:numPr>
          <w:ilvl w:val="0"/>
          <w:numId w:val="43"/>
        </w:numPr>
        <w:spacing w:after="200" w:line="360" w:lineRule="auto"/>
        <w:jc w:val="both"/>
        <w:rPr>
          <w:rFonts w:ascii="Arial" w:hAnsi="Arial" w:cs="Arial"/>
        </w:rPr>
      </w:pPr>
      <w:r>
        <w:rPr>
          <w:rFonts w:ascii="Arial" w:hAnsi="Arial" w:cs="Arial"/>
        </w:rPr>
        <w:t>Substituição da tela de nylon danificada;</w:t>
      </w:r>
    </w:p>
    <w:p w:rsidR="00CB7F05" w:rsidRPr="004675A1" w:rsidRDefault="00CB7F05" w:rsidP="00CB7F05">
      <w:pPr>
        <w:pStyle w:val="Subttulo"/>
        <w:ind w:firstLine="708"/>
        <w:rPr>
          <w:rFonts w:ascii="Arial" w:hAnsi="Arial" w:cs="Arial"/>
          <w:b/>
        </w:rPr>
      </w:pPr>
      <w:bookmarkStart w:id="29" w:name="_Toc146785808"/>
      <w:r w:rsidRPr="00817858">
        <w:rPr>
          <w:rFonts w:ascii="Arial" w:hAnsi="Arial" w:cs="Arial"/>
          <w:b/>
        </w:rPr>
        <w:t>5.1</w:t>
      </w:r>
      <w:r>
        <w:rPr>
          <w:rFonts w:ascii="Arial" w:hAnsi="Arial" w:cs="Arial"/>
          <w:b/>
        </w:rPr>
        <w:t>7</w:t>
      </w:r>
      <w:r w:rsidRPr="00817858">
        <w:rPr>
          <w:rFonts w:ascii="Arial" w:hAnsi="Arial" w:cs="Arial"/>
          <w:b/>
        </w:rPr>
        <w:t>. Piscina</w:t>
      </w:r>
      <w:r>
        <w:rPr>
          <w:rFonts w:ascii="Arial" w:hAnsi="Arial" w:cs="Arial"/>
          <w:b/>
        </w:rPr>
        <w:t xml:space="preserve"> recreativa e piscina infantil</w:t>
      </w:r>
      <w:bookmarkEnd w:id="29"/>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Demolição das paredes da piscina danificadas;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Recuperação da parede lateral da piscina em concreto armado;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Demolição e recuperação total da impermeabilização e revestimentos das piscinas;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novo deck das piscinas com pedra mineira;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Revisão do sistema hidráulico das piscinas;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novas canaletas;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Execução de nova cobertura para acomodação dos professores na lateral da piscina;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Instalação de novas escadas com guarda corpo;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com tinta acrílica nas paredes;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Pintura com tinta esmalte sintético nos gradis.</w:t>
      </w:r>
    </w:p>
    <w:p w:rsidR="00CB7F05" w:rsidRPr="00136513" w:rsidRDefault="00CB7F05" w:rsidP="00CB7F05">
      <w:pPr>
        <w:pStyle w:val="Subttulo"/>
        <w:ind w:firstLine="708"/>
        <w:rPr>
          <w:rFonts w:ascii="Arial" w:hAnsi="Arial" w:cs="Arial"/>
          <w:b/>
        </w:rPr>
      </w:pPr>
      <w:bookmarkStart w:id="30" w:name="_Toc146785809"/>
      <w:r w:rsidRPr="00817858">
        <w:rPr>
          <w:rFonts w:ascii="Arial" w:hAnsi="Arial" w:cs="Arial"/>
          <w:b/>
        </w:rPr>
        <w:t>5.1</w:t>
      </w:r>
      <w:r>
        <w:rPr>
          <w:rFonts w:ascii="Arial" w:hAnsi="Arial" w:cs="Arial"/>
          <w:b/>
        </w:rPr>
        <w:t>8</w:t>
      </w:r>
      <w:r w:rsidRPr="00817858">
        <w:rPr>
          <w:rFonts w:ascii="Arial" w:hAnsi="Arial" w:cs="Arial"/>
          <w:b/>
        </w:rPr>
        <w:t xml:space="preserve">. </w:t>
      </w:r>
      <w:r>
        <w:rPr>
          <w:rFonts w:ascii="Arial" w:hAnsi="Arial" w:cs="Arial"/>
          <w:b/>
        </w:rPr>
        <w:t>Cobertura e aquecimento piscina semiolímpica</w:t>
      </w:r>
      <w:bookmarkEnd w:id="30"/>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Executar cobertura com estrutura metálica e telhas galvanizadas com área central em policarbonato;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Demolir trechos das muretas para engaste dos pilares metálicos para estrutura da cobertura;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Executar fechamento lateral acima das muretas com caixilhos em alumínio e complemento com telhas galvanizadas;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Instalar tomadas, interruptores, iluminação;</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Efetuar pintura com tinta esmalte na estrutura metálica;</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t>Efetuar pintura com tinta acrílica nas muretas;</w:t>
      </w:r>
    </w:p>
    <w:p w:rsidR="00CB7F05" w:rsidRDefault="00CB7F05" w:rsidP="00CB7F05">
      <w:pPr>
        <w:pStyle w:val="PargrafodaLista"/>
        <w:numPr>
          <w:ilvl w:val="0"/>
          <w:numId w:val="43"/>
        </w:numPr>
        <w:spacing w:after="200" w:line="360" w:lineRule="auto"/>
        <w:jc w:val="both"/>
        <w:rPr>
          <w:rFonts w:ascii="Arial" w:hAnsi="Arial" w:cs="Arial"/>
        </w:rPr>
      </w:pPr>
      <w:r>
        <w:rPr>
          <w:rFonts w:ascii="Arial" w:hAnsi="Arial" w:cs="Arial"/>
        </w:rPr>
        <w:lastRenderedPageBreak/>
        <w:t>Instalação de sistema para aquecimento de piscina com trocador de calor;</w:t>
      </w:r>
    </w:p>
    <w:p w:rsidR="00CB7F05" w:rsidRPr="004675A1" w:rsidRDefault="00CB7F05" w:rsidP="00CB7F05">
      <w:pPr>
        <w:pStyle w:val="PargrafodaLista"/>
        <w:numPr>
          <w:ilvl w:val="0"/>
          <w:numId w:val="43"/>
        </w:numPr>
        <w:spacing w:after="200" w:line="360" w:lineRule="auto"/>
        <w:jc w:val="both"/>
        <w:rPr>
          <w:rFonts w:ascii="Arial" w:hAnsi="Arial" w:cs="Arial"/>
        </w:rPr>
      </w:pPr>
      <w:r w:rsidRPr="004675A1">
        <w:rPr>
          <w:rFonts w:ascii="Arial" w:hAnsi="Arial" w:cs="Arial"/>
        </w:rPr>
        <w:t>Revisão de instalações hidráulicas</w:t>
      </w:r>
      <w:r>
        <w:rPr>
          <w:rFonts w:ascii="Arial" w:hAnsi="Arial" w:cs="Arial"/>
        </w:rPr>
        <w:t>;</w:t>
      </w:r>
    </w:p>
    <w:p w:rsidR="00CB7F05" w:rsidRDefault="00CB7F05" w:rsidP="00CB7F05">
      <w:pPr>
        <w:pStyle w:val="Ttulo1"/>
        <w:rPr>
          <w:rFonts w:ascii="Arial" w:hAnsi="Arial" w:cs="Arial"/>
          <w:sz w:val="24"/>
          <w:szCs w:val="24"/>
        </w:rPr>
      </w:pPr>
      <w:bookmarkStart w:id="31" w:name="_Toc146785810"/>
      <w:r w:rsidRPr="00497521">
        <w:rPr>
          <w:rFonts w:ascii="Arial" w:hAnsi="Arial" w:cs="Arial"/>
          <w:sz w:val="24"/>
          <w:szCs w:val="24"/>
        </w:rPr>
        <w:t>6. Serviços Complementares</w:t>
      </w:r>
      <w:bookmarkEnd w:id="31"/>
    </w:p>
    <w:p w:rsidR="00CB7F05" w:rsidRPr="004675A1" w:rsidRDefault="00CB7F05" w:rsidP="00CB7F05"/>
    <w:p w:rsidR="00CB7F05" w:rsidRDefault="00CB7F05" w:rsidP="00CB7F05">
      <w:pPr>
        <w:pStyle w:val="PargrafodaLista"/>
        <w:spacing w:after="0" w:line="360" w:lineRule="auto"/>
        <w:ind w:left="0" w:right="567" w:firstLine="708"/>
        <w:jc w:val="both"/>
        <w:rPr>
          <w:rFonts w:ascii="Arial" w:hAnsi="Arial" w:cs="Arial"/>
        </w:rPr>
      </w:pPr>
      <w:r w:rsidRPr="00D42406">
        <w:rPr>
          <w:rFonts w:ascii="Arial" w:hAnsi="Arial" w:cs="Arial"/>
        </w:rPr>
        <w:t>A empreiteira deverá providenciar toda a sinalização necessária nas vias públicas nos casos em que a execução dos serviços intervier no trânsito de pedestres e/ou veículos, bem como para o isolamento da obra</w:t>
      </w:r>
      <w:r>
        <w:rPr>
          <w:rFonts w:ascii="Arial" w:hAnsi="Arial" w:cs="Arial"/>
        </w:rPr>
        <w:t>;</w:t>
      </w:r>
    </w:p>
    <w:p w:rsidR="00CB7F05" w:rsidRDefault="00CB7F05" w:rsidP="00CB7F05">
      <w:pPr>
        <w:pStyle w:val="PargrafodaLista"/>
        <w:spacing w:after="0" w:line="360" w:lineRule="auto"/>
        <w:ind w:left="0" w:right="567" w:firstLine="708"/>
        <w:jc w:val="both"/>
        <w:rPr>
          <w:rFonts w:ascii="Arial" w:hAnsi="Arial" w:cs="Arial"/>
        </w:rPr>
      </w:pPr>
      <w:r w:rsidRPr="00D42406">
        <w:rPr>
          <w:rFonts w:ascii="Arial" w:hAnsi="Arial" w:cs="Arial"/>
        </w:rPr>
        <w:t>Deverão ser removidos pela empreiteira todo o entulho e resíduos provenientes das demolições e restos da limpeza final da obra;</w:t>
      </w:r>
    </w:p>
    <w:p w:rsidR="00CB7F05" w:rsidRPr="006A5E0C" w:rsidRDefault="00CB7F05" w:rsidP="00CB7F05">
      <w:pPr>
        <w:pStyle w:val="PargrafodaLista"/>
        <w:spacing w:after="0" w:line="360" w:lineRule="auto"/>
        <w:ind w:left="0" w:right="567" w:firstLine="708"/>
        <w:jc w:val="both"/>
        <w:rPr>
          <w:rFonts w:ascii="Arial" w:hAnsi="Arial" w:cs="Arial"/>
        </w:rPr>
      </w:pPr>
      <w:r w:rsidRPr="00D42406">
        <w:rPr>
          <w:rFonts w:ascii="Arial" w:hAnsi="Arial" w:cs="Arial"/>
        </w:rPr>
        <w:t>Deverão ser feitos os retoques onde se fizer necessário, sendo a obra considerada terminada, somente após a verificação dos serviços executados</w:t>
      </w:r>
      <w:r>
        <w:rPr>
          <w:rFonts w:ascii="Arial" w:hAnsi="Arial" w:cs="Arial"/>
        </w:rPr>
        <w:t>.</w:t>
      </w:r>
    </w:p>
    <w:p w:rsidR="00CB7F05" w:rsidRPr="002C583C" w:rsidRDefault="00CB7F05" w:rsidP="00CB7F05">
      <w:pPr>
        <w:pStyle w:val="Ttulo1"/>
        <w:spacing w:line="360" w:lineRule="auto"/>
        <w:rPr>
          <w:rFonts w:ascii="Arial" w:hAnsi="Arial" w:cs="Arial"/>
          <w:sz w:val="24"/>
        </w:rPr>
      </w:pPr>
      <w:bookmarkStart w:id="32" w:name="_Toc141354154"/>
      <w:bookmarkStart w:id="33" w:name="_Toc146785811"/>
      <w:r>
        <w:rPr>
          <w:rFonts w:ascii="Arial" w:hAnsi="Arial" w:cs="Arial"/>
          <w:sz w:val="24"/>
        </w:rPr>
        <w:t>7</w:t>
      </w:r>
      <w:r w:rsidRPr="002C583C">
        <w:rPr>
          <w:rFonts w:ascii="Arial" w:hAnsi="Arial" w:cs="Arial"/>
          <w:sz w:val="24"/>
        </w:rPr>
        <w:t>. Diretrizes gerais da obra</w:t>
      </w:r>
      <w:bookmarkEnd w:id="32"/>
      <w:bookmarkEnd w:id="33"/>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A área de intervenção deve ser isolada com tapumes e/ou telas de proteção, bem como estar devidamente sinalizada de modo garantir a segurança das pessoas que frequentam e trabalham no CE;</w:t>
      </w:r>
    </w:p>
    <w:p w:rsidR="00CB7F05" w:rsidRDefault="00CB7F05" w:rsidP="00CB7F05">
      <w:pPr>
        <w:spacing w:before="120" w:after="120" w:line="360" w:lineRule="auto"/>
        <w:ind w:right="-1" w:firstLine="708"/>
        <w:jc w:val="both"/>
        <w:rPr>
          <w:rFonts w:ascii="Arial" w:hAnsi="Arial" w:cs="Arial"/>
        </w:rPr>
      </w:pPr>
      <w:r w:rsidRPr="002C583C">
        <w:rPr>
          <w:rFonts w:ascii="Arial" w:hAnsi="Arial" w:cs="Arial"/>
        </w:rPr>
        <w:t>O recebimento de materiais deve ser alinhado juntamente com a administração do clube, bem como o horário de trabalho durante o período em que a obra estiver ocorrendo;</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Deverão ser utilizados materiais de primeira linha, a fim de evitar futuros problemas de manutenção causados pela qualidade e procedência duvidosa dos insumos aplicados;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Os trabalhos devem ser executados em conformidade as normas técnicas (NBRs), normas reguladoras (NRs), normas de segurança e demais legislações vigentes;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Todo entulho e resíduos gerados deverão ser removidos preferencialmente mecanicamente e manualmente por meio de caçambas e caminhões basculantes devidamente cadastrados no sistema municipal de controle de resíduos (AMLURB);</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Os funcionários deverão estar devidamente identificados e utilizando uniforme e equipamentos de proteção individual (E.P.I.) adequados;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Deverão ser fornecidos ART (anotação de responsabilidade técnica) e/ ou RRT (relatório de responsabilidade técnica) de todos (as) os responsáveis técnicos (as) pelo acompanhamento da obra;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lastRenderedPageBreak/>
        <w:t>Os serviços devem ser acompanhados por engenheiros(as) e/ou arquitetos(as) da empresa contratada;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Qualquer alteração ou ajuste técnico deverá ser alinhado, aprovado e registrado pela equipe fiscalizadora designada antes da sua implementação executiva;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Deverá ser fornecido cronograma de obras, bem como a programação das que possam influir direta ou indiretamente na programação do clube;</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Qualquer dano causado às instalações existentes no complexo esportivo e lazer deverá ser prontamente reparado pela contratada;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Deverá ser elaborado livro de ordem.</w:t>
      </w:r>
    </w:p>
    <w:p w:rsidR="00CB7F05" w:rsidRPr="002C583C" w:rsidRDefault="00CB7F05" w:rsidP="00CB7F05">
      <w:pPr>
        <w:pStyle w:val="Ttulo1"/>
        <w:spacing w:line="360" w:lineRule="auto"/>
        <w:rPr>
          <w:rFonts w:ascii="Arial" w:hAnsi="Arial" w:cs="Arial"/>
          <w:sz w:val="24"/>
        </w:rPr>
      </w:pPr>
      <w:bookmarkStart w:id="34" w:name="_Toc141354155"/>
      <w:bookmarkStart w:id="35" w:name="_Toc146785812"/>
      <w:r>
        <w:rPr>
          <w:rFonts w:ascii="Arial" w:hAnsi="Arial" w:cs="Arial"/>
          <w:sz w:val="24"/>
        </w:rPr>
        <w:t>8</w:t>
      </w:r>
      <w:r w:rsidRPr="002C583C">
        <w:rPr>
          <w:rFonts w:ascii="Arial" w:hAnsi="Arial" w:cs="Arial"/>
          <w:sz w:val="24"/>
        </w:rPr>
        <w:t>. Observações preliminares</w:t>
      </w:r>
      <w:bookmarkEnd w:id="34"/>
      <w:bookmarkEnd w:id="35"/>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lastRenderedPageBreak/>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Na taxa de B.D.I (Bonificação e Despesas Indiretas) ofertada pela contratada, a contratante considerará incluídas todas as despesas com administração central da obra e serviços, todos os impostos e taxas legais, lucro e risco presumido;</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A contratada deverá proteger os exemplares arbóreos e arbustivos num raio de 1,50m da base do caule destes indivíduos;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Este termo de referência fará parte integrante do contrato, valendo seu inteiro teor como se nele estivesse efetivamente transcrito.</w:t>
      </w:r>
    </w:p>
    <w:p w:rsidR="00CB7F05" w:rsidRPr="002C583C" w:rsidRDefault="00CB7F05" w:rsidP="00CB7F05">
      <w:pPr>
        <w:pStyle w:val="Ttulo1"/>
        <w:spacing w:line="360" w:lineRule="auto"/>
        <w:rPr>
          <w:rFonts w:ascii="Arial" w:hAnsi="Arial" w:cs="Arial"/>
          <w:sz w:val="24"/>
        </w:rPr>
      </w:pPr>
      <w:bookmarkStart w:id="36" w:name="_Toc141354156"/>
      <w:bookmarkStart w:id="37" w:name="_Toc146785813"/>
      <w:r>
        <w:rPr>
          <w:rFonts w:ascii="Arial" w:hAnsi="Arial" w:cs="Arial"/>
          <w:sz w:val="24"/>
        </w:rPr>
        <w:t>9</w:t>
      </w:r>
      <w:r w:rsidRPr="002C583C">
        <w:rPr>
          <w:rFonts w:ascii="Arial" w:hAnsi="Arial" w:cs="Arial"/>
          <w:sz w:val="24"/>
        </w:rPr>
        <w:t>. Segurança e Medicina do Trabalho</w:t>
      </w:r>
      <w:bookmarkEnd w:id="36"/>
      <w:bookmarkEnd w:id="37"/>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A CONTRATADA deverá fornecer a todos os trabalhadores o tipo adequado de equipamento de proteção individual – EPI;</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A CONTRATADA deverá treinar e tornar obrigatório o uso de EPI;</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lastRenderedPageBreak/>
        <w:t>O equipamento de proteção individual fornecido ao empregado deverá, obrigatoriamente, conter a identificação da CONTRATADA;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Esgotado o prazo descrito no item anterior, a PMSP poderá promover as medidas cabíveis;</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Cabe a CONTRATADA solicitar a PMSP a presença imediata do responsável pela fiscalização em caso de acidentes nas obras e/ou nos serviços e/ou nos bens de terceiros, para que seja providenciada a perícia necessária;</w:t>
      </w:r>
    </w:p>
    <w:p w:rsidR="00CB7F05" w:rsidRPr="002C583C" w:rsidRDefault="00CB7F05" w:rsidP="00CB7F05">
      <w:pPr>
        <w:spacing w:before="120" w:after="120" w:line="360" w:lineRule="auto"/>
        <w:ind w:right="-1" w:firstLine="708"/>
        <w:jc w:val="both"/>
        <w:rPr>
          <w:rFonts w:ascii="Arial" w:hAnsi="Arial" w:cs="Arial"/>
        </w:rPr>
      </w:pPr>
      <w:r w:rsidRPr="002C583C">
        <w:rPr>
          <w:rFonts w:ascii="Arial" w:hAnsi="Arial" w:cs="Arial"/>
        </w:rPr>
        <w:t xml:space="preserve">O perímetro do canteiro de obras deve estar devidamente cercado e sinalizado, de modo que apenas pessoas autorizadas possam adentrar na área em obras, visto que, o </w:t>
      </w:r>
      <w:r w:rsidRPr="002C583C">
        <w:rPr>
          <w:rFonts w:ascii="Arial" w:hAnsi="Arial" w:cs="Arial"/>
        </w:rPr>
        <w:lastRenderedPageBreak/>
        <w:t>parque/ clube/ centro esportivo continuará em pleno funcionamento, estando aberto ao público durante o horário de seu funcionamento.</w:t>
      </w:r>
    </w:p>
    <w:p w:rsidR="00CB7F05" w:rsidRPr="002C583C" w:rsidRDefault="00CB7F05" w:rsidP="00CB7F05">
      <w:pPr>
        <w:pStyle w:val="Ttulo1"/>
        <w:spacing w:line="360" w:lineRule="auto"/>
        <w:rPr>
          <w:rFonts w:ascii="Arial" w:hAnsi="Arial" w:cs="Arial"/>
          <w:sz w:val="24"/>
        </w:rPr>
      </w:pPr>
      <w:bookmarkStart w:id="38" w:name="_Toc141354157"/>
      <w:bookmarkStart w:id="39" w:name="_Toc146785814"/>
      <w:r>
        <w:rPr>
          <w:rFonts w:ascii="Arial" w:hAnsi="Arial" w:cs="Arial"/>
          <w:sz w:val="24"/>
        </w:rPr>
        <w:t>10</w:t>
      </w:r>
      <w:r w:rsidRPr="002C583C">
        <w:rPr>
          <w:rFonts w:ascii="Arial" w:hAnsi="Arial" w:cs="Arial"/>
          <w:sz w:val="24"/>
        </w:rPr>
        <w:t>. Critérios de Medição</w:t>
      </w:r>
      <w:bookmarkEnd w:id="38"/>
      <w:bookmarkEnd w:id="39"/>
    </w:p>
    <w:p w:rsidR="00CB7F05" w:rsidRDefault="00CB7F05" w:rsidP="00CB7F05">
      <w:pPr>
        <w:tabs>
          <w:tab w:val="left" w:pos="284"/>
        </w:tabs>
        <w:suppressAutoHyphens/>
        <w:autoSpaceDE w:val="0"/>
        <w:spacing w:line="360" w:lineRule="auto"/>
        <w:jc w:val="both"/>
        <w:textAlignment w:val="baseline"/>
        <w:rPr>
          <w:rFonts w:ascii="Arial" w:hAnsi="Arial" w:cs="Arial"/>
          <w:color w:val="000000"/>
        </w:rPr>
      </w:pPr>
      <w:r>
        <w:rPr>
          <w:rFonts w:ascii="Arial" w:hAnsi="Arial" w:cs="Arial"/>
          <w:color w:val="000000"/>
        </w:rPr>
        <w:tab/>
      </w:r>
      <w:r w:rsidRPr="002C583C">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CB7F05" w:rsidRPr="00DC2AC5" w:rsidRDefault="00CB7F05" w:rsidP="00CB7F05">
      <w:pPr>
        <w:pStyle w:val="Ttulo1"/>
        <w:rPr>
          <w:rFonts w:ascii="Arial" w:hAnsi="Arial" w:cs="Arial"/>
          <w:sz w:val="24"/>
          <w:szCs w:val="24"/>
        </w:rPr>
      </w:pPr>
      <w:bookmarkStart w:id="40" w:name="_Toc260160733"/>
      <w:bookmarkStart w:id="41" w:name="_Toc146785815"/>
      <w:r>
        <w:rPr>
          <w:rFonts w:ascii="Arial" w:hAnsi="Arial" w:cs="Arial"/>
          <w:sz w:val="24"/>
          <w:szCs w:val="24"/>
        </w:rPr>
        <w:t>11</w:t>
      </w:r>
      <w:r w:rsidRPr="00DC2AC5">
        <w:rPr>
          <w:rFonts w:ascii="Arial" w:hAnsi="Arial" w:cs="Arial"/>
          <w:sz w:val="24"/>
          <w:szCs w:val="24"/>
        </w:rPr>
        <w:t>. Procedimentos</w:t>
      </w:r>
      <w:bookmarkEnd w:id="40"/>
      <w:bookmarkEnd w:id="41"/>
    </w:p>
    <w:p w:rsidR="00CB7F05" w:rsidRPr="00E55839" w:rsidRDefault="00CB7F05" w:rsidP="00CB7F05">
      <w:pPr>
        <w:spacing w:line="360" w:lineRule="auto"/>
        <w:ind w:firstLine="708"/>
        <w:jc w:val="both"/>
        <w:rPr>
          <w:rFonts w:ascii="Arial" w:hAnsi="Arial" w:cs="Arial"/>
        </w:rPr>
      </w:pPr>
      <w:r w:rsidRPr="00E55839">
        <w:rPr>
          <w:rStyle w:val="aChar"/>
          <w:rFonts w:eastAsiaTheme="minorEastAsia" w:cs="Arial"/>
        </w:rPr>
        <w:t>As medições dos serviços executados deverão ser requeridas pela Contratada</w:t>
      </w:r>
      <w:r w:rsidRPr="00E55839">
        <w:rPr>
          <w:rFonts w:ascii="Arial" w:hAnsi="Arial" w:cs="Arial"/>
        </w:rPr>
        <w:t xml:space="preserve"> através de processo administrativo, junto ao protocolo da Unidade Fiscalizadora, a partir do primeiro dia útil posterior ao período de cada parcela, de acordo com o cronograma físico-financeiro de execução dos serviços.</w:t>
      </w:r>
    </w:p>
    <w:p w:rsidR="00CB7F05" w:rsidRPr="00E55839" w:rsidRDefault="00CB7F05" w:rsidP="00CB7F05">
      <w:pPr>
        <w:spacing w:line="360" w:lineRule="auto"/>
        <w:ind w:firstLine="708"/>
        <w:jc w:val="both"/>
        <w:rPr>
          <w:rFonts w:ascii="Arial" w:hAnsi="Arial" w:cs="Arial"/>
        </w:rPr>
      </w:pPr>
      <w:r w:rsidRPr="00E55839">
        <w:rPr>
          <w:rFonts w:ascii="Arial" w:hAnsi="Arial" w:cs="Arial"/>
        </w:rPr>
        <w:t>Constituirá cada um destes processos os seguintes elementos: cópia da Ordem do Contrato, cópia da Nota de Empenho, cópia da Ordem de Início, Memorial de Cálculo, Memória Financeira e Croquis dos serviços executados no período da medição.</w:t>
      </w:r>
    </w:p>
    <w:p w:rsidR="00CB7F05" w:rsidRPr="00E55839" w:rsidRDefault="00CB7F05" w:rsidP="00CB7F05">
      <w:pPr>
        <w:spacing w:line="360" w:lineRule="auto"/>
        <w:ind w:firstLine="708"/>
        <w:jc w:val="both"/>
        <w:rPr>
          <w:rFonts w:ascii="Arial" w:hAnsi="Arial" w:cs="Arial"/>
        </w:rPr>
      </w:pPr>
      <w:r w:rsidRPr="00E55839">
        <w:rPr>
          <w:rFonts w:ascii="Arial" w:hAnsi="Arial" w:cs="Arial"/>
        </w:rPr>
        <w:t>As medições serão apresentadas em formulário fornecido pela Fiscalização.</w:t>
      </w:r>
    </w:p>
    <w:p w:rsidR="00CB7F05" w:rsidRPr="00E55839" w:rsidRDefault="00CB7F05" w:rsidP="00CB7F05">
      <w:pPr>
        <w:spacing w:line="360" w:lineRule="auto"/>
        <w:ind w:firstLine="708"/>
        <w:jc w:val="both"/>
        <w:rPr>
          <w:rFonts w:ascii="Arial" w:hAnsi="Arial" w:cs="Arial"/>
        </w:rPr>
      </w:pPr>
      <w:r w:rsidRPr="00E55839">
        <w:rPr>
          <w:rFonts w:ascii="Arial" w:hAnsi="Arial" w:cs="Arial"/>
        </w:rPr>
        <w:t>Os quantitativos das medições serão apresentados acumulativos em relação aos serviços prestados.</w:t>
      </w:r>
    </w:p>
    <w:p w:rsidR="00CB7F05" w:rsidRPr="00E55839" w:rsidRDefault="00CB7F05" w:rsidP="00CB7F05">
      <w:pPr>
        <w:spacing w:line="360" w:lineRule="auto"/>
        <w:ind w:firstLine="708"/>
        <w:jc w:val="both"/>
        <w:rPr>
          <w:rFonts w:ascii="Arial" w:hAnsi="Arial" w:cs="Arial"/>
        </w:rPr>
      </w:pPr>
      <w:r w:rsidRPr="00E55839">
        <w:rPr>
          <w:rFonts w:ascii="Arial" w:hAnsi="Arial" w:cs="Arial"/>
        </w:rPr>
        <w:t>O valor da medição de cada parcela será apurado com base nas quantidades de Serviços executados no período da obra e a aplicação dos preços contratuais, deduzindo-se a somatória das medições anteriores.</w:t>
      </w:r>
    </w:p>
    <w:p w:rsidR="00CB7F05" w:rsidRPr="00E55839" w:rsidRDefault="00CB7F05" w:rsidP="00CB7F05">
      <w:pPr>
        <w:spacing w:line="360" w:lineRule="auto"/>
        <w:ind w:firstLine="708"/>
        <w:jc w:val="both"/>
        <w:rPr>
          <w:rFonts w:ascii="Arial" w:hAnsi="Arial" w:cs="Arial"/>
        </w:rPr>
      </w:pPr>
      <w:r w:rsidRPr="00E55839">
        <w:rPr>
          <w:rFonts w:ascii="Arial" w:hAnsi="Arial" w:cs="Arial"/>
        </w:rPr>
        <w:t>A análise dos serviços executados referentes a cada uma das parcelas relativas será de até 30 (trinta) dias contados a partir da entrega dos respectivos serviços. Em caso de dúvida ou divergência, a Fiscalização liberará para pagamento da parte não contestada dos serviços.</w:t>
      </w:r>
    </w:p>
    <w:p w:rsidR="00CB7F05" w:rsidRPr="00E55839" w:rsidRDefault="00CB7F05" w:rsidP="00CB7F05">
      <w:pPr>
        <w:spacing w:line="360" w:lineRule="auto"/>
        <w:ind w:firstLine="708"/>
        <w:jc w:val="both"/>
        <w:rPr>
          <w:rFonts w:ascii="Arial" w:hAnsi="Arial" w:cs="Arial"/>
        </w:rPr>
      </w:pPr>
      <w:r w:rsidRPr="00E55839">
        <w:rPr>
          <w:rFonts w:ascii="Arial" w:hAnsi="Arial" w:cs="Arial"/>
        </w:rPr>
        <w:t xml:space="preserve">No processamento de cada medição, a Contratada deverá, obrigatoriamente, apresentar, a Coordenadoria de Administração e Finanças desta SUB, a Nota Fiscal dos serviços, e será descontada a parcela relativa ao ISS - Imposto Sobre Serviços, nos termos da Lei nº 14.476, de 30 de dezembro de 2002, regulamentada pela Portaria SF nº 014/2003, relativa aos serviços executados, devendo ainda ser destacada, na descrição dos serviços, a </w:t>
      </w:r>
      <w:r w:rsidRPr="00E55839">
        <w:rPr>
          <w:rFonts w:ascii="Arial" w:hAnsi="Arial" w:cs="Arial"/>
        </w:rPr>
        <w:lastRenderedPageBreak/>
        <w:t>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CB7F05" w:rsidRPr="00E55839" w:rsidRDefault="00CB7F05" w:rsidP="00CB7F05">
      <w:pPr>
        <w:spacing w:line="360" w:lineRule="auto"/>
        <w:ind w:firstLine="708"/>
        <w:jc w:val="both"/>
        <w:rPr>
          <w:rFonts w:ascii="Arial" w:hAnsi="Arial" w:cs="Arial"/>
        </w:rPr>
      </w:pPr>
      <w:r w:rsidRPr="00E55839">
        <w:rPr>
          <w:rFonts w:ascii="Arial" w:hAnsi="Arial" w:cs="Arial"/>
        </w:rPr>
        <w:t>A medição final dos serviços somente será encaminhada a pagamento quando resolvidas todas as divergências, inclusive quanto a atrasos e multas relativas ao objeto do contrato e o Recebimento Provisório.</w:t>
      </w:r>
    </w:p>
    <w:p w:rsidR="00CB7F05" w:rsidRPr="002C583C" w:rsidRDefault="00CB7F05" w:rsidP="00CB7F05">
      <w:pPr>
        <w:pStyle w:val="Ttulo1"/>
        <w:spacing w:line="360" w:lineRule="auto"/>
        <w:rPr>
          <w:rFonts w:ascii="Arial" w:hAnsi="Arial" w:cs="Arial"/>
          <w:sz w:val="24"/>
        </w:rPr>
      </w:pPr>
      <w:bookmarkStart w:id="42" w:name="_Toc141354158"/>
      <w:bookmarkStart w:id="43" w:name="_Toc146785816"/>
      <w:r>
        <w:rPr>
          <w:rFonts w:ascii="Arial" w:hAnsi="Arial" w:cs="Arial"/>
          <w:sz w:val="24"/>
        </w:rPr>
        <w:t>12</w:t>
      </w:r>
      <w:r w:rsidRPr="002C583C">
        <w:rPr>
          <w:rFonts w:ascii="Arial" w:hAnsi="Arial" w:cs="Arial"/>
          <w:sz w:val="24"/>
        </w:rPr>
        <w:t>. Prazo de Execução</w:t>
      </w:r>
      <w:bookmarkEnd w:id="42"/>
      <w:bookmarkEnd w:id="43"/>
    </w:p>
    <w:p w:rsidR="00CB7F05" w:rsidRDefault="00CB7F05" w:rsidP="00CB7F05">
      <w:pPr>
        <w:tabs>
          <w:tab w:val="left" w:pos="284"/>
        </w:tabs>
        <w:autoSpaceDN w:val="0"/>
        <w:spacing w:line="360" w:lineRule="auto"/>
        <w:jc w:val="both"/>
        <w:rPr>
          <w:rFonts w:ascii="Arial" w:hAnsi="Arial" w:cs="Arial"/>
        </w:rPr>
      </w:pPr>
      <w:r>
        <w:rPr>
          <w:rFonts w:ascii="Arial" w:hAnsi="Arial" w:cs="Arial"/>
        </w:rPr>
        <w:tab/>
      </w:r>
      <w:r w:rsidRPr="002C583C">
        <w:rPr>
          <w:rFonts w:ascii="Arial" w:hAnsi="Arial" w:cs="Arial"/>
        </w:rPr>
        <w:t xml:space="preserve">O prazo de execução desses serviços será de até </w:t>
      </w:r>
      <w:r>
        <w:rPr>
          <w:rFonts w:ascii="Arial" w:hAnsi="Arial" w:cs="Arial"/>
        </w:rPr>
        <w:t>360</w:t>
      </w:r>
      <w:r w:rsidRPr="002C583C">
        <w:rPr>
          <w:rFonts w:ascii="Arial" w:hAnsi="Arial" w:cs="Arial"/>
        </w:rPr>
        <w:t xml:space="preserve"> (</w:t>
      </w:r>
      <w:r>
        <w:rPr>
          <w:rFonts w:ascii="Arial" w:hAnsi="Arial" w:cs="Arial"/>
        </w:rPr>
        <w:t>trezentos e sessenta</w:t>
      </w:r>
      <w:r w:rsidRPr="002C583C">
        <w:rPr>
          <w:rFonts w:ascii="Arial" w:hAnsi="Arial" w:cs="Arial"/>
        </w:rPr>
        <w:t>) dias corridos, contados a partir da emissão da Ordem de Serviço (O.S.)</w:t>
      </w:r>
      <w:r>
        <w:rPr>
          <w:rFonts w:ascii="Arial" w:hAnsi="Arial" w:cs="Arial"/>
        </w:rPr>
        <w:t>.</w:t>
      </w:r>
    </w:p>
    <w:p w:rsidR="00CB7F05" w:rsidRDefault="00CB7F05" w:rsidP="00CB7F05">
      <w:pPr>
        <w:pStyle w:val="Ttulo1"/>
        <w:rPr>
          <w:rFonts w:ascii="Arial" w:hAnsi="Arial" w:cs="Arial"/>
          <w:sz w:val="24"/>
        </w:rPr>
      </w:pPr>
      <w:bookmarkStart w:id="44" w:name="_Toc141354159"/>
      <w:bookmarkStart w:id="45" w:name="_Toc146785817"/>
      <w:r>
        <w:rPr>
          <w:rFonts w:ascii="Arial" w:hAnsi="Arial" w:cs="Arial"/>
          <w:sz w:val="24"/>
        </w:rPr>
        <w:t xml:space="preserve">13. </w:t>
      </w:r>
      <w:r w:rsidRPr="002C583C">
        <w:rPr>
          <w:rFonts w:ascii="Arial" w:hAnsi="Arial" w:cs="Arial"/>
          <w:sz w:val="24"/>
        </w:rPr>
        <w:t>Fotos da situação atual</w:t>
      </w:r>
      <w:bookmarkEnd w:id="44"/>
      <w:bookmarkEnd w:id="45"/>
    </w:p>
    <w:p w:rsidR="00CB7F05" w:rsidRPr="00497521" w:rsidRDefault="00CB7F05" w:rsidP="00CB7F05"/>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rPr>
          <w:trHeight w:val="3036"/>
        </w:trPr>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62275" cy="2219325"/>
                  <wp:effectExtent l="0" t="0" r="9525" b="9525"/>
                  <wp:docPr id="61" name="Imagem 61" descr="TimePhoto_20230706_14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Photo_20230706_1459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193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rFonts w:ascii="Arial" w:eastAsia="Arial" w:hAnsi="Arial" w:cs="Arial"/>
                <w:noProof/>
              </w:rPr>
              <w:drawing>
                <wp:inline distT="0" distB="0" distL="0" distR="0">
                  <wp:extent cx="2933700" cy="2200275"/>
                  <wp:effectExtent l="0" t="0" r="0" b="9525"/>
                  <wp:docPr id="60" name="Imagem 60" descr="TimePhoto_20230706_1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Photo_20230706_15003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200275"/>
                          </a:xfrm>
                          <a:prstGeom prst="rect">
                            <a:avLst/>
                          </a:prstGeom>
                          <a:noFill/>
                          <a:ln>
                            <a:noFill/>
                          </a:ln>
                        </pic:spPr>
                      </pic:pic>
                    </a:graphicData>
                  </a:graphic>
                </wp:inline>
              </w:drawing>
            </w:r>
          </w:p>
        </w:tc>
      </w:tr>
      <w:tr w:rsidR="00CB7F05" w:rsidRPr="005F1AE9" w:rsidTr="007A062C">
        <w:trPr>
          <w:trHeight w:val="383"/>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01</w:t>
            </w:r>
            <w:r>
              <w:rPr>
                <w:rFonts w:ascii="Arial" w:hAnsi="Arial" w:cs="Arial"/>
              </w:rPr>
              <w:t xml:space="preserve"> – QUADRA DE VOLEIBOL</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02</w:t>
            </w:r>
            <w:r>
              <w:rPr>
                <w:rFonts w:ascii="Arial" w:hAnsi="Arial" w:cs="Arial"/>
              </w:rPr>
              <w:t xml:space="preserve"> – QUADRA DE VOLEIBOL</w:t>
            </w:r>
          </w:p>
        </w:tc>
      </w:tr>
      <w:tr w:rsidR="00CB7F05" w:rsidRPr="005F1AE9" w:rsidTr="007A062C">
        <w:trPr>
          <w:trHeight w:val="383"/>
        </w:trPr>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14650" cy="2181225"/>
                  <wp:effectExtent l="0" t="0" r="0" b="9525"/>
                  <wp:docPr id="59" name="Imagem 59" descr="TimePhoto_20230706_14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Photo_20230706_14583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812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14650" cy="2181225"/>
                  <wp:effectExtent l="0" t="0" r="0" b="9525"/>
                  <wp:docPr id="58" name="Imagem 58" descr="TimePhoto_20230706_14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Photo_20230706_1457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81225"/>
                          </a:xfrm>
                          <a:prstGeom prst="rect">
                            <a:avLst/>
                          </a:prstGeom>
                          <a:noFill/>
                          <a:ln>
                            <a:noFill/>
                          </a:ln>
                        </pic:spPr>
                      </pic:pic>
                    </a:graphicData>
                  </a:graphic>
                </wp:inline>
              </w:drawing>
            </w:r>
          </w:p>
        </w:tc>
      </w:tr>
      <w:tr w:rsidR="00CB7F05" w:rsidRPr="005F1AE9" w:rsidTr="007A062C">
        <w:trPr>
          <w:trHeight w:val="392"/>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03</w:t>
            </w:r>
            <w:r>
              <w:rPr>
                <w:rFonts w:ascii="Arial" w:hAnsi="Arial" w:cs="Arial"/>
              </w:rPr>
              <w:t xml:space="preserve"> – QUADRA DE BASQUETE</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04</w:t>
            </w:r>
            <w:r>
              <w:rPr>
                <w:rFonts w:ascii="Arial" w:hAnsi="Arial" w:cs="Arial"/>
              </w:rPr>
              <w:t xml:space="preserve"> – PASSEIO GATEBALL/ QUADRAS DE ESPORTE</w:t>
            </w:r>
          </w:p>
        </w:tc>
      </w:tr>
    </w:tbl>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62275" cy="2219325"/>
                  <wp:effectExtent l="0" t="0" r="9525" b="9525"/>
                  <wp:docPr id="57" name="Imagem 57" descr="TimePhoto_20230706_15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Photo_20230706_15032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193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81325" cy="2228850"/>
                  <wp:effectExtent l="0" t="0" r="9525" b="0"/>
                  <wp:docPr id="56" name="Imagem 56" descr="TimePhoto_20230706_15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Photo_20230706_15060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22885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05</w:t>
            </w:r>
            <w:r>
              <w:rPr>
                <w:rFonts w:ascii="Arial" w:hAnsi="Arial" w:cs="Arial"/>
              </w:rPr>
              <w:t xml:space="preserve"> – PISO CHURRASQUEIRA </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06</w:t>
            </w:r>
            <w:r>
              <w:rPr>
                <w:rFonts w:ascii="Arial" w:hAnsi="Arial" w:cs="Arial"/>
              </w:rPr>
              <w:t xml:space="preserve"> – CAMPO GATEBALL</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52750" cy="2219325"/>
                  <wp:effectExtent l="0" t="0" r="0" b="9525"/>
                  <wp:docPr id="55" name="Imagem 55" descr="TimePhoto_20230706_15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Photo_20230706_15060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193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38475" cy="2266950"/>
                  <wp:effectExtent l="0" t="0" r="9525" b="0"/>
                  <wp:docPr id="54" name="Imagem 54" descr="TimePhoto_20230706_14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ePhoto_20230706_14555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26695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07</w:t>
            </w:r>
            <w:r>
              <w:rPr>
                <w:rFonts w:ascii="Arial" w:hAnsi="Arial" w:cs="Arial"/>
              </w:rPr>
              <w:t>–CAMPO GATEBALL</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08</w:t>
            </w:r>
            <w:r>
              <w:rPr>
                <w:rFonts w:ascii="Arial" w:hAnsi="Arial" w:cs="Arial"/>
              </w:rPr>
              <w:t xml:space="preserve"> – CAMPO GATEBALL</w:t>
            </w:r>
          </w:p>
        </w:tc>
      </w:tr>
    </w:tbl>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089"/>
      </w:tblGrid>
      <w:tr w:rsidR="00CB7F05" w:rsidRPr="005F1AE9" w:rsidTr="007A062C">
        <w:tc>
          <w:tcPr>
            <w:tcW w:w="4928" w:type="dxa"/>
          </w:tcPr>
          <w:p w:rsidR="00CB7F05" w:rsidRPr="005F1AE9" w:rsidRDefault="00CB7F05" w:rsidP="007A062C">
            <w:pPr>
              <w:spacing w:before="120" w:after="120" w:line="288" w:lineRule="auto"/>
              <w:ind w:right="567"/>
              <w:rPr>
                <w:rFonts w:ascii="Arial" w:hAnsi="Arial" w:cs="Arial"/>
              </w:rPr>
            </w:pPr>
            <w:r>
              <w:rPr>
                <w:noProof/>
              </w:rPr>
              <w:drawing>
                <wp:inline distT="0" distB="0" distL="0" distR="0">
                  <wp:extent cx="2962275" cy="2219325"/>
                  <wp:effectExtent l="0" t="0" r="9525" b="9525"/>
                  <wp:docPr id="53" name="Imagem 53" descr="TimePhoto_20230706_1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mePhoto_20230706_15041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19325"/>
                          </a:xfrm>
                          <a:prstGeom prst="rect">
                            <a:avLst/>
                          </a:prstGeom>
                          <a:noFill/>
                          <a:ln>
                            <a:noFill/>
                          </a:ln>
                        </pic:spPr>
                      </pic:pic>
                    </a:graphicData>
                  </a:graphic>
                </wp:inline>
              </w:drawing>
            </w:r>
          </w:p>
        </w:tc>
        <w:tc>
          <w:tcPr>
            <w:tcW w:w="5089" w:type="dxa"/>
          </w:tcPr>
          <w:p w:rsidR="00CB7F05" w:rsidRPr="005F1AE9" w:rsidRDefault="00CB7F05" w:rsidP="007A062C">
            <w:pPr>
              <w:spacing w:before="120" w:after="120" w:line="288" w:lineRule="auto"/>
              <w:ind w:right="567"/>
              <w:rPr>
                <w:rFonts w:ascii="Arial" w:hAnsi="Arial" w:cs="Arial"/>
              </w:rPr>
            </w:pPr>
            <w:r>
              <w:rPr>
                <w:noProof/>
              </w:rPr>
              <w:drawing>
                <wp:inline distT="0" distB="0" distL="0" distR="0">
                  <wp:extent cx="2952750" cy="2209800"/>
                  <wp:effectExtent l="0" t="0" r="0" b="0"/>
                  <wp:docPr id="52" name="Imagem 52" descr="TimePhoto_20230706_15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Photo_20230706_15155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09</w:t>
            </w:r>
            <w:r>
              <w:rPr>
                <w:rFonts w:ascii="Arial" w:hAnsi="Arial" w:cs="Arial"/>
              </w:rPr>
              <w:t xml:space="preserve"> – ÁREA EXTERNA SEDE GATEBALL</w:t>
            </w:r>
          </w:p>
        </w:tc>
        <w:tc>
          <w:tcPr>
            <w:tcW w:w="5089"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10</w:t>
            </w:r>
            <w:r>
              <w:rPr>
                <w:rFonts w:ascii="Arial" w:hAnsi="Arial" w:cs="Arial"/>
              </w:rPr>
              <w:t xml:space="preserve"> – SEDE GATEBALL</w:t>
            </w:r>
          </w:p>
        </w:tc>
      </w:tr>
      <w:tr w:rsidR="00CB7F05" w:rsidRPr="005F1AE9" w:rsidTr="007A062C">
        <w:tc>
          <w:tcPr>
            <w:tcW w:w="4928" w:type="dxa"/>
          </w:tcPr>
          <w:p w:rsidR="00CB7F05" w:rsidRPr="005F1AE9" w:rsidRDefault="00CB7F05" w:rsidP="007A062C">
            <w:pPr>
              <w:spacing w:before="120" w:after="120" w:line="288" w:lineRule="auto"/>
              <w:ind w:right="567"/>
              <w:rPr>
                <w:rFonts w:ascii="Arial" w:hAnsi="Arial" w:cs="Arial"/>
              </w:rPr>
            </w:pPr>
            <w:r>
              <w:rPr>
                <w:noProof/>
              </w:rPr>
              <w:lastRenderedPageBreak/>
              <w:drawing>
                <wp:inline distT="0" distB="0" distL="0" distR="0">
                  <wp:extent cx="2981325" cy="2228850"/>
                  <wp:effectExtent l="0" t="0" r="9525" b="0"/>
                  <wp:docPr id="51" name="Imagem 51" descr="TimePhoto_20230706_15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ePhoto_20230706_1516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228850"/>
                          </a:xfrm>
                          <a:prstGeom prst="rect">
                            <a:avLst/>
                          </a:prstGeom>
                          <a:noFill/>
                          <a:ln>
                            <a:noFill/>
                          </a:ln>
                        </pic:spPr>
                      </pic:pic>
                    </a:graphicData>
                  </a:graphic>
                </wp:inline>
              </w:drawing>
            </w:r>
          </w:p>
        </w:tc>
        <w:tc>
          <w:tcPr>
            <w:tcW w:w="5089" w:type="dxa"/>
          </w:tcPr>
          <w:p w:rsidR="00CB7F05" w:rsidRPr="005F1AE9" w:rsidRDefault="00CB7F05" w:rsidP="007A062C">
            <w:pPr>
              <w:spacing w:before="120" w:after="120" w:line="288" w:lineRule="auto"/>
              <w:ind w:right="567"/>
              <w:rPr>
                <w:rFonts w:ascii="Arial" w:hAnsi="Arial" w:cs="Arial"/>
              </w:rPr>
            </w:pPr>
            <w:r>
              <w:rPr>
                <w:noProof/>
              </w:rPr>
              <w:drawing>
                <wp:inline distT="0" distB="0" distL="0" distR="0">
                  <wp:extent cx="3057525" cy="2286000"/>
                  <wp:effectExtent l="0" t="0" r="9525" b="0"/>
                  <wp:docPr id="50" name="Imagem 50" descr="TimePhoto_20230706_15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Photo_20230706_15164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28600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11</w:t>
            </w:r>
            <w:r>
              <w:rPr>
                <w:rFonts w:ascii="Arial" w:hAnsi="Arial" w:cs="Arial"/>
              </w:rPr>
              <w:t xml:space="preserve"> – SEDE GATEBALL</w:t>
            </w:r>
          </w:p>
        </w:tc>
        <w:tc>
          <w:tcPr>
            <w:tcW w:w="5089"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12</w:t>
            </w:r>
            <w:r>
              <w:rPr>
                <w:rFonts w:ascii="Arial" w:hAnsi="Arial" w:cs="Arial"/>
              </w:rPr>
              <w:t xml:space="preserve"> -SEDE GATEBALL</w:t>
            </w:r>
          </w:p>
        </w:tc>
      </w:tr>
    </w:tbl>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rPr>
          <w:trHeight w:val="3141"/>
        </w:trPr>
        <w:tc>
          <w:tcPr>
            <w:tcW w:w="4928" w:type="dxa"/>
          </w:tcPr>
          <w:p w:rsidR="00CB7F05" w:rsidRPr="005F1AE9" w:rsidRDefault="00CB7F05" w:rsidP="007A062C">
            <w:pPr>
              <w:spacing w:before="120" w:after="120" w:line="288" w:lineRule="auto"/>
              <w:ind w:right="567"/>
              <w:rPr>
                <w:rFonts w:ascii="Arial" w:hAnsi="Arial" w:cs="Arial"/>
              </w:rPr>
            </w:pPr>
            <w:r>
              <w:rPr>
                <w:noProof/>
              </w:rPr>
              <w:drawing>
                <wp:anchor distT="0" distB="0" distL="114300" distR="114300" simplePos="0" relativeHeight="251664384" behindDoc="0" locked="0" layoutInCell="1" allowOverlap="1">
                  <wp:simplePos x="0" y="0"/>
                  <wp:positionH relativeFrom="column">
                    <wp:posOffset>208280</wp:posOffset>
                  </wp:positionH>
                  <wp:positionV relativeFrom="paragraph">
                    <wp:posOffset>70485</wp:posOffset>
                  </wp:positionV>
                  <wp:extent cx="2544445" cy="1900555"/>
                  <wp:effectExtent l="0" t="0" r="8255" b="4445"/>
                  <wp:wrapSquare wrapText="bothSides"/>
                  <wp:docPr id="80" name="Imagem 80" descr="TimePhoto_20230711_14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Photo_20230711_14503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445" cy="1900555"/>
                          </a:xfrm>
                          <a:prstGeom prst="rect">
                            <a:avLst/>
                          </a:prstGeom>
                          <a:noFill/>
                          <a:ln>
                            <a:noFill/>
                          </a:ln>
                        </pic:spPr>
                      </pic:pic>
                    </a:graphicData>
                  </a:graphic>
                </wp:anchor>
              </w:drawing>
            </w:r>
          </w:p>
        </w:tc>
        <w:tc>
          <w:tcPr>
            <w:tcW w:w="5103" w:type="dxa"/>
          </w:tcPr>
          <w:p w:rsidR="00CB7F05" w:rsidRPr="005F1AE9" w:rsidRDefault="00CB7F05" w:rsidP="007A062C">
            <w:pPr>
              <w:spacing w:before="120" w:after="120" w:line="288" w:lineRule="auto"/>
              <w:ind w:right="567"/>
              <w:rPr>
                <w:rFonts w:ascii="Arial" w:hAnsi="Arial" w:cs="Arial"/>
              </w:rPr>
            </w:pPr>
            <w:r>
              <w:rPr>
                <w:noProof/>
              </w:rPr>
              <w:drawing>
                <wp:anchor distT="0" distB="0" distL="114300" distR="114300" simplePos="0" relativeHeight="251663360" behindDoc="0" locked="0" layoutInCell="1" allowOverlap="1">
                  <wp:simplePos x="0" y="0"/>
                  <wp:positionH relativeFrom="column">
                    <wp:posOffset>307340</wp:posOffset>
                  </wp:positionH>
                  <wp:positionV relativeFrom="paragraph">
                    <wp:posOffset>70485</wp:posOffset>
                  </wp:positionV>
                  <wp:extent cx="2632075" cy="1971675"/>
                  <wp:effectExtent l="0" t="0" r="0" b="9525"/>
                  <wp:wrapSquare wrapText="bothSides"/>
                  <wp:docPr id="79" name="Imagem 79" descr="TimePhoto_20230711_14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Photo_20230711_14525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075" cy="1971675"/>
                          </a:xfrm>
                          <a:prstGeom prst="rect">
                            <a:avLst/>
                          </a:prstGeom>
                          <a:noFill/>
                          <a:ln>
                            <a:noFill/>
                          </a:ln>
                        </pic:spPr>
                      </pic:pic>
                    </a:graphicData>
                  </a:graphic>
                </wp:anchor>
              </w:drawing>
            </w:r>
          </w:p>
        </w:tc>
      </w:tr>
      <w:tr w:rsidR="00CB7F05" w:rsidRPr="005F1AE9" w:rsidTr="007A062C">
        <w:trPr>
          <w:trHeight w:val="475"/>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13</w:t>
            </w:r>
            <w:r>
              <w:rPr>
                <w:rFonts w:ascii="Arial" w:hAnsi="Arial" w:cs="Arial"/>
              </w:rPr>
              <w:t xml:space="preserve"> – SEDE GATEBALL</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14</w:t>
            </w:r>
            <w:r>
              <w:rPr>
                <w:rFonts w:ascii="Arial" w:hAnsi="Arial" w:cs="Arial"/>
              </w:rPr>
              <w:t xml:space="preserve"> – SEDE GATEBALL</w:t>
            </w:r>
          </w:p>
        </w:tc>
      </w:tr>
      <w:tr w:rsidR="00CB7F05" w:rsidRPr="005F1AE9" w:rsidTr="007A062C">
        <w:trPr>
          <w:trHeight w:val="3723"/>
        </w:trPr>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90850" cy="2238375"/>
                  <wp:effectExtent l="0" t="0" r="0" b="9525"/>
                  <wp:docPr id="49" name="Imagem 49" descr="TimePhoto_20230711_14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mePhoto_20230711_14562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65408" behindDoc="0" locked="0" layoutInCell="1" allowOverlap="1">
                  <wp:simplePos x="0" y="0"/>
                  <wp:positionH relativeFrom="column">
                    <wp:posOffset>83185</wp:posOffset>
                  </wp:positionH>
                  <wp:positionV relativeFrom="paragraph">
                    <wp:posOffset>45720</wp:posOffset>
                  </wp:positionV>
                  <wp:extent cx="2714625" cy="2033905"/>
                  <wp:effectExtent l="0" t="0" r="9525" b="4445"/>
                  <wp:wrapSquare wrapText="bothSides"/>
                  <wp:docPr id="78" name="Imagem 78" descr="TimePhoto_20230711_15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Photo_20230711_15004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2033905"/>
                          </a:xfrm>
                          <a:prstGeom prst="rect">
                            <a:avLst/>
                          </a:prstGeom>
                          <a:noFill/>
                          <a:ln>
                            <a:noFill/>
                          </a:ln>
                        </pic:spPr>
                      </pic:pic>
                    </a:graphicData>
                  </a:graphic>
                </wp:anchor>
              </w:drawing>
            </w:r>
          </w:p>
        </w:tc>
      </w:tr>
      <w:tr w:rsidR="00CB7F05" w:rsidRPr="005F1AE9" w:rsidTr="007A062C">
        <w:trPr>
          <w:trHeight w:val="52"/>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15</w:t>
            </w:r>
            <w:r>
              <w:rPr>
                <w:rFonts w:ascii="Arial" w:hAnsi="Arial" w:cs="Arial"/>
              </w:rPr>
              <w:t xml:space="preserve"> – ESTOQUE E MANUTENÇÃO</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16</w:t>
            </w:r>
            <w:r>
              <w:rPr>
                <w:rFonts w:ascii="Arial" w:hAnsi="Arial" w:cs="Arial"/>
              </w:rPr>
              <w:t xml:space="preserve"> – ESTOQUE E MANUTENÇÃO</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867025" cy="2143125"/>
                  <wp:effectExtent l="0" t="0" r="9525" b="9525"/>
                  <wp:docPr id="48" name="Imagem 48" descr="TimePhoto_20230711_14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Photo_20230711_1457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1431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52750" cy="2209800"/>
                  <wp:effectExtent l="0" t="0" r="0" b="0"/>
                  <wp:docPr id="47" name="Imagem 47" descr="TimePhoto_20230711_15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Photo_20230711_15054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17</w:t>
            </w:r>
            <w:r>
              <w:rPr>
                <w:rFonts w:ascii="Arial" w:hAnsi="Arial" w:cs="Arial"/>
              </w:rPr>
              <w:t xml:space="preserve"> – ESTOQUE E MANUTENÇÃO</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18</w:t>
            </w:r>
            <w:r>
              <w:rPr>
                <w:rFonts w:ascii="Arial" w:hAnsi="Arial" w:cs="Arial"/>
              </w:rPr>
              <w:t xml:space="preserve"> – ESTOQUE E MANUTENÇÃO</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90850" cy="2238375"/>
                  <wp:effectExtent l="0" t="0" r="0" b="9525"/>
                  <wp:docPr id="46" name="Imagem 46" descr="TimePhoto_20230706_15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Photo_20230706_15080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95625" cy="2314575"/>
                  <wp:effectExtent l="0" t="0" r="9525" b="9525"/>
                  <wp:docPr id="45" name="Imagem 45" descr="TimePhoto_20230706_15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ePhoto_20230706_15082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31457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19</w:t>
            </w:r>
            <w:r>
              <w:rPr>
                <w:rFonts w:ascii="Arial" w:hAnsi="Arial" w:cs="Arial"/>
              </w:rPr>
              <w:t xml:space="preserve"> – ESTOQUE E MANUTENÇÃO</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20</w:t>
            </w:r>
            <w:r>
              <w:rPr>
                <w:rFonts w:ascii="Arial" w:hAnsi="Arial" w:cs="Arial"/>
              </w:rPr>
              <w:t xml:space="preserve"> – ESTOQUE E MANUTENÇÃO</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66432" behindDoc="0" locked="0" layoutInCell="1" allowOverlap="1">
                  <wp:simplePos x="0" y="0"/>
                  <wp:positionH relativeFrom="column">
                    <wp:posOffset>71755</wp:posOffset>
                  </wp:positionH>
                  <wp:positionV relativeFrom="paragraph">
                    <wp:posOffset>62865</wp:posOffset>
                  </wp:positionV>
                  <wp:extent cx="2838450" cy="2122805"/>
                  <wp:effectExtent l="0" t="0" r="0" b="0"/>
                  <wp:wrapSquare wrapText="bothSides"/>
                  <wp:docPr id="77" name="Imagem 77" descr="TimePhoto_20230706_15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Photo_20230706_15114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22805"/>
                          </a:xfrm>
                          <a:prstGeom prst="rect">
                            <a:avLst/>
                          </a:prstGeom>
                          <a:noFill/>
                          <a:ln>
                            <a:noFill/>
                          </a:ln>
                        </pic:spPr>
                      </pic:pic>
                    </a:graphicData>
                  </a:graphic>
                </wp:anchor>
              </w:drawing>
            </w:r>
          </w:p>
        </w:tc>
        <w:tc>
          <w:tcPr>
            <w:tcW w:w="5103" w:type="dxa"/>
          </w:tcPr>
          <w:p w:rsidR="00CB7F05" w:rsidRPr="005F1AE9" w:rsidRDefault="00CB7F05" w:rsidP="007A062C">
            <w:pPr>
              <w:spacing w:before="120" w:after="120" w:line="288" w:lineRule="auto"/>
              <w:ind w:right="567"/>
              <w:rPr>
                <w:rFonts w:ascii="Arial" w:hAnsi="Arial" w:cs="Arial"/>
              </w:rPr>
            </w:pPr>
            <w:r>
              <w:rPr>
                <w:noProof/>
              </w:rPr>
              <w:drawing>
                <wp:anchor distT="0" distB="0" distL="114300" distR="114300" simplePos="0" relativeHeight="251667456" behindDoc="0" locked="0" layoutInCell="1" allowOverlap="1">
                  <wp:simplePos x="0" y="0"/>
                  <wp:positionH relativeFrom="column">
                    <wp:posOffset>153035</wp:posOffset>
                  </wp:positionH>
                  <wp:positionV relativeFrom="paragraph">
                    <wp:posOffset>62865</wp:posOffset>
                  </wp:positionV>
                  <wp:extent cx="2743200" cy="2059305"/>
                  <wp:effectExtent l="0" t="0" r="0" b="0"/>
                  <wp:wrapSquare wrapText="bothSides"/>
                  <wp:docPr id="76" name="Imagem 76" descr="TimePhoto_20230706_15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Photo_20230706_15115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59305"/>
                          </a:xfrm>
                          <a:prstGeom prst="rect">
                            <a:avLst/>
                          </a:prstGeom>
                          <a:noFill/>
                          <a:ln>
                            <a:noFill/>
                          </a:ln>
                        </pic:spPr>
                      </pic:pic>
                    </a:graphicData>
                  </a:graphic>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21</w:t>
            </w:r>
            <w:r>
              <w:rPr>
                <w:rFonts w:ascii="Arial" w:hAnsi="Arial" w:cs="Arial"/>
              </w:rPr>
              <w:t xml:space="preserve"> – ÁREA EXTERNA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22</w:t>
            </w:r>
            <w:r>
              <w:rPr>
                <w:rFonts w:ascii="Arial" w:hAnsi="Arial" w:cs="Arial"/>
              </w:rPr>
              <w:t xml:space="preserve"> – ÁREA EXTERNA</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14650" cy="2181225"/>
                  <wp:effectExtent l="0" t="0" r="0" b="9525"/>
                  <wp:docPr id="44" name="Imagem 44" descr="TimePhoto_20230706_1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mePhoto_20230706_15105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812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05125" cy="2181225"/>
                  <wp:effectExtent l="0" t="0" r="9525" b="9525"/>
                  <wp:docPr id="43" name="Imagem 43" descr="TimePhoto_20230706_15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mePhoto_20230706_15114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8122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23</w:t>
            </w:r>
            <w:r>
              <w:rPr>
                <w:rFonts w:ascii="Arial" w:hAnsi="Arial" w:cs="Arial"/>
              </w:rPr>
              <w:t xml:space="preserve"> – ÁREA EXTERNA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24</w:t>
            </w:r>
            <w:r>
              <w:rPr>
                <w:rFonts w:ascii="Arial" w:hAnsi="Arial" w:cs="Arial"/>
              </w:rPr>
              <w:t xml:space="preserve"> – ÁREA EXTERNA</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68480" behindDoc="0" locked="0" layoutInCell="1" allowOverlap="1">
                  <wp:simplePos x="0" y="0"/>
                  <wp:positionH relativeFrom="column">
                    <wp:posOffset>159385</wp:posOffset>
                  </wp:positionH>
                  <wp:positionV relativeFrom="paragraph">
                    <wp:posOffset>70485</wp:posOffset>
                  </wp:positionV>
                  <wp:extent cx="2639695" cy="1971675"/>
                  <wp:effectExtent l="0" t="0" r="8255" b="9525"/>
                  <wp:wrapSquare wrapText="bothSides"/>
                  <wp:docPr id="75" name="Imagem 75" descr="TimePhoto_20230706_15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Photo_20230706_15131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695" cy="1971675"/>
                          </a:xfrm>
                          <a:prstGeom prst="rect">
                            <a:avLst/>
                          </a:prstGeom>
                          <a:noFill/>
                          <a:ln>
                            <a:noFill/>
                          </a:ln>
                        </pic:spPr>
                      </pic:pic>
                    </a:graphicData>
                  </a:graphic>
                </wp:anchor>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69504" behindDoc="0" locked="0" layoutInCell="1" allowOverlap="1">
                  <wp:simplePos x="0" y="0"/>
                  <wp:positionH relativeFrom="column">
                    <wp:posOffset>193040</wp:posOffset>
                  </wp:positionH>
                  <wp:positionV relativeFrom="paragraph">
                    <wp:posOffset>62230</wp:posOffset>
                  </wp:positionV>
                  <wp:extent cx="2639695" cy="1979930"/>
                  <wp:effectExtent l="0" t="0" r="8255" b="1270"/>
                  <wp:wrapSquare wrapText="bothSides"/>
                  <wp:docPr id="74" name="Imagem 74" descr="TimePhoto_20230706_15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Photo_20230706_15130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695" cy="1979930"/>
                          </a:xfrm>
                          <a:prstGeom prst="rect">
                            <a:avLst/>
                          </a:prstGeom>
                          <a:noFill/>
                          <a:ln>
                            <a:noFill/>
                          </a:ln>
                        </pic:spPr>
                      </pic:pic>
                    </a:graphicData>
                  </a:graphic>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25</w:t>
            </w:r>
            <w:r>
              <w:rPr>
                <w:rFonts w:ascii="Arial" w:hAnsi="Arial" w:cs="Arial"/>
              </w:rPr>
              <w:t xml:space="preserve"> - PLAYGROUND</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26</w:t>
            </w:r>
            <w:r>
              <w:rPr>
                <w:rFonts w:ascii="Arial" w:hAnsi="Arial" w:cs="Arial"/>
              </w:rPr>
              <w:t xml:space="preserve"> - PLAYGROUND</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838450" cy="2124075"/>
                  <wp:effectExtent l="0" t="0" r="0" b="9525"/>
                  <wp:docPr id="42" name="Imagem 42" descr="TimePhoto_20230706_15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Photo_20230706_15131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2407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857500" cy="2143125"/>
                  <wp:effectExtent l="0" t="0" r="0" b="9525"/>
                  <wp:docPr id="41" name="Imagem 41" descr="TimePhoto_20230706_15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mePhoto_20230706_15125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27</w:t>
            </w:r>
            <w:r>
              <w:rPr>
                <w:rFonts w:ascii="Arial" w:hAnsi="Arial" w:cs="Arial"/>
              </w:rPr>
              <w:t xml:space="preserve"> - PLAYGROUN</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28</w:t>
            </w:r>
            <w:r>
              <w:rPr>
                <w:rFonts w:ascii="Arial" w:hAnsi="Arial" w:cs="Arial"/>
              </w:rPr>
              <w:t xml:space="preserve"> - PLAYGROUND</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781300" cy="2076450"/>
                  <wp:effectExtent l="0" t="0" r="0" b="0"/>
                  <wp:docPr id="40" name="Imagem 40" descr="TimePhoto_20230706_15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mePhoto_20230706_15190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0764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781300" cy="2085975"/>
                  <wp:effectExtent l="0" t="0" r="0" b="9525"/>
                  <wp:docPr id="39" name="Imagem 39" descr="TimePhoto_20230706_15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mePhoto_20230706_15190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08597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29</w:t>
            </w:r>
            <w:r>
              <w:rPr>
                <w:rFonts w:ascii="Arial" w:hAnsi="Arial" w:cs="Arial"/>
              </w:rPr>
              <w:t xml:space="preserve"> – QUADRA DE TÊNIS</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30</w:t>
            </w:r>
            <w:r>
              <w:rPr>
                <w:rFonts w:ascii="Arial" w:hAnsi="Arial" w:cs="Arial"/>
              </w:rPr>
              <w:t xml:space="preserve"> – QUADRA DE TÊNIS</w:t>
            </w:r>
          </w:p>
        </w:tc>
      </w:tr>
      <w:tr w:rsidR="00CB7F05" w:rsidRPr="005F1AE9" w:rsidTr="007A062C">
        <w:tc>
          <w:tcPr>
            <w:tcW w:w="4928" w:type="dxa"/>
          </w:tcPr>
          <w:p w:rsidR="00CB7F05" w:rsidRPr="005F1AE9" w:rsidRDefault="00CB7F05" w:rsidP="007A062C">
            <w:pPr>
              <w:spacing w:before="120" w:after="120" w:line="288" w:lineRule="auto"/>
              <w:ind w:right="567"/>
              <w:rPr>
                <w:rFonts w:ascii="Arial" w:hAnsi="Arial" w:cs="Arial"/>
              </w:rPr>
            </w:pPr>
            <w:r>
              <w:rPr>
                <w:noProof/>
              </w:rPr>
              <w:lastRenderedPageBreak/>
              <w:drawing>
                <wp:inline distT="0" distB="0" distL="0" distR="0">
                  <wp:extent cx="2924175" cy="2190750"/>
                  <wp:effectExtent l="0" t="0" r="9525" b="0"/>
                  <wp:docPr id="38" name="Imagem 38" descr="TimePhoto_20230706_15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mePhoto_20230706_15213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1907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rPr>
                <w:rFonts w:ascii="Arial" w:hAnsi="Arial" w:cs="Arial"/>
              </w:rPr>
            </w:pPr>
            <w:r>
              <w:rPr>
                <w:noProof/>
              </w:rPr>
              <w:drawing>
                <wp:anchor distT="0" distB="0" distL="114300" distR="114300" simplePos="0" relativeHeight="251670528" behindDoc="0" locked="0" layoutInCell="1" allowOverlap="1">
                  <wp:simplePos x="0" y="0"/>
                  <wp:positionH relativeFrom="column">
                    <wp:posOffset>19685</wp:posOffset>
                  </wp:positionH>
                  <wp:positionV relativeFrom="paragraph">
                    <wp:posOffset>85725</wp:posOffset>
                  </wp:positionV>
                  <wp:extent cx="3013710" cy="2258060"/>
                  <wp:effectExtent l="0" t="0" r="0" b="8890"/>
                  <wp:wrapSquare wrapText="bothSides"/>
                  <wp:docPr id="73" name="Imagem 73" descr="TimePhoto_20230706_15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ePhoto_20230706_15230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3710" cy="2258060"/>
                          </a:xfrm>
                          <a:prstGeom prst="rect">
                            <a:avLst/>
                          </a:prstGeom>
                          <a:noFill/>
                          <a:ln>
                            <a:noFill/>
                          </a:ln>
                        </pic:spPr>
                      </pic:pic>
                    </a:graphicData>
                  </a:graphic>
                </wp:anchor>
              </w:drawing>
            </w:r>
            <w:r w:rsidRPr="005F1AE9">
              <w:rPr>
                <w:rFonts w:ascii="Arial" w:hAnsi="Arial" w:cs="Arial"/>
              </w:rPr>
              <w:tab/>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31</w:t>
            </w:r>
            <w:r>
              <w:rPr>
                <w:rFonts w:ascii="Arial" w:hAnsi="Arial" w:cs="Arial"/>
              </w:rPr>
              <w:t xml:space="preserve"> – QUADRA DE TÊNIS</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32</w:t>
            </w:r>
            <w:r>
              <w:rPr>
                <w:rFonts w:ascii="Arial" w:hAnsi="Arial" w:cs="Arial"/>
              </w:rPr>
              <w:t xml:space="preserve"> – QUADRA DE AREIA</w:t>
            </w:r>
          </w:p>
        </w:tc>
      </w:tr>
    </w:tbl>
    <w:p w:rsidR="00CB7F05" w:rsidRDefault="00CB7F05" w:rsidP="00CB7F05">
      <w:pPr>
        <w:spacing w:before="120" w:after="120" w:line="288" w:lineRule="auto"/>
        <w:ind w:right="567"/>
        <w:rPr>
          <w:rFonts w:ascii="Arial" w:hAnsi="Arial" w:cs="Arial"/>
        </w:rPr>
      </w:pP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48"/>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1552" behindDoc="0" locked="0" layoutInCell="1" allowOverlap="1">
                  <wp:simplePos x="0" y="0"/>
                  <wp:positionH relativeFrom="column">
                    <wp:posOffset>71755</wp:posOffset>
                  </wp:positionH>
                  <wp:positionV relativeFrom="paragraph">
                    <wp:posOffset>70485</wp:posOffset>
                  </wp:positionV>
                  <wp:extent cx="2734945" cy="2043430"/>
                  <wp:effectExtent l="0" t="0" r="8255" b="0"/>
                  <wp:wrapSquare wrapText="bothSides"/>
                  <wp:docPr id="72" name="Imagem 72" descr="TimePhoto_20230706_15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mePhoto_20230706_15231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4945" cy="2043430"/>
                          </a:xfrm>
                          <a:prstGeom prst="rect">
                            <a:avLst/>
                          </a:prstGeom>
                          <a:noFill/>
                          <a:ln>
                            <a:noFill/>
                          </a:ln>
                        </pic:spPr>
                      </pic:pic>
                    </a:graphicData>
                  </a:graphic>
                </wp:anchor>
              </w:drawing>
            </w:r>
          </w:p>
        </w:tc>
        <w:tc>
          <w:tcPr>
            <w:tcW w:w="5148" w:type="dxa"/>
          </w:tcPr>
          <w:p w:rsidR="00CB7F05" w:rsidRPr="005F1AE9" w:rsidRDefault="00CB7F05" w:rsidP="007A062C">
            <w:pPr>
              <w:spacing w:before="120" w:after="120" w:line="288" w:lineRule="auto"/>
              <w:ind w:right="567"/>
              <w:rPr>
                <w:rFonts w:ascii="Arial" w:hAnsi="Arial" w:cs="Arial"/>
              </w:rPr>
            </w:pPr>
            <w:r>
              <w:rPr>
                <w:noProof/>
              </w:rPr>
              <w:drawing>
                <wp:anchor distT="0" distB="0" distL="114300" distR="114300" simplePos="0" relativeHeight="251672576" behindDoc="0" locked="0" layoutInCell="1" allowOverlap="1">
                  <wp:simplePos x="0" y="0"/>
                  <wp:positionH relativeFrom="column">
                    <wp:posOffset>280670</wp:posOffset>
                  </wp:positionH>
                  <wp:positionV relativeFrom="paragraph">
                    <wp:posOffset>70485</wp:posOffset>
                  </wp:positionV>
                  <wp:extent cx="2671445" cy="2003425"/>
                  <wp:effectExtent l="0" t="0" r="0" b="0"/>
                  <wp:wrapSquare wrapText="bothSides"/>
                  <wp:docPr id="71" name="Imagem 71" descr="TimePhoto_20230706_15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Photo_20230706_152428"/>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1445" cy="2003425"/>
                          </a:xfrm>
                          <a:prstGeom prst="rect">
                            <a:avLst/>
                          </a:prstGeom>
                          <a:noFill/>
                          <a:ln>
                            <a:noFill/>
                          </a:ln>
                        </pic:spPr>
                      </pic:pic>
                    </a:graphicData>
                  </a:graphic>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33</w:t>
            </w:r>
            <w:r>
              <w:rPr>
                <w:rFonts w:ascii="Arial" w:hAnsi="Arial" w:cs="Arial"/>
              </w:rPr>
              <w:t xml:space="preserve"> – QUADRA DE AREIA</w:t>
            </w:r>
          </w:p>
        </w:tc>
        <w:tc>
          <w:tcPr>
            <w:tcW w:w="514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34</w:t>
            </w:r>
            <w:r>
              <w:rPr>
                <w:rFonts w:ascii="Arial" w:hAnsi="Arial" w:cs="Arial"/>
              </w:rPr>
              <w:t xml:space="preserve"> – QUADRA DE AREIA</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52750" cy="2209800"/>
                  <wp:effectExtent l="0" t="0" r="0" b="0"/>
                  <wp:docPr id="37" name="Imagem 37" descr="TimePhoto_20230706_15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mePhoto_20230706_15243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514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95625" cy="2324100"/>
                  <wp:effectExtent l="0" t="0" r="9525" b="0"/>
                  <wp:docPr id="36" name="Imagem 36" descr="TimePhoto_20230706_15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mePhoto_20230706_15243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32410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35</w:t>
            </w:r>
            <w:r>
              <w:rPr>
                <w:rFonts w:ascii="Arial" w:hAnsi="Arial" w:cs="Arial"/>
              </w:rPr>
              <w:t xml:space="preserve"> – QUADRA DE AREIA</w:t>
            </w:r>
          </w:p>
        </w:tc>
        <w:tc>
          <w:tcPr>
            <w:tcW w:w="514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36</w:t>
            </w:r>
            <w:r>
              <w:rPr>
                <w:rFonts w:ascii="Arial" w:hAnsi="Arial" w:cs="Arial"/>
              </w:rPr>
              <w:t xml:space="preserve"> – QUADRA DE AREIA</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4624" behindDoc="0" locked="0" layoutInCell="1" allowOverlap="1">
                  <wp:simplePos x="0" y="0"/>
                  <wp:positionH relativeFrom="column">
                    <wp:posOffset>137160</wp:posOffset>
                  </wp:positionH>
                  <wp:positionV relativeFrom="paragraph">
                    <wp:posOffset>64770</wp:posOffset>
                  </wp:positionV>
                  <wp:extent cx="2790825" cy="2091055"/>
                  <wp:effectExtent l="0" t="0" r="9525" b="4445"/>
                  <wp:wrapSquare wrapText="bothSides"/>
                  <wp:docPr id="70" name="Imagem 70" descr="TimePhoto_20230706_15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Photo_20230706_15271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091055"/>
                          </a:xfrm>
                          <a:prstGeom prst="rect">
                            <a:avLst/>
                          </a:prstGeom>
                          <a:noFill/>
                          <a:ln>
                            <a:noFill/>
                          </a:ln>
                        </pic:spPr>
                      </pic:pic>
                    </a:graphicData>
                  </a:graphic>
                </wp:anchor>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3600" behindDoc="0" locked="0" layoutInCell="1" allowOverlap="1">
                  <wp:simplePos x="0" y="0"/>
                  <wp:positionH relativeFrom="column">
                    <wp:posOffset>75565</wp:posOffset>
                  </wp:positionH>
                  <wp:positionV relativeFrom="paragraph">
                    <wp:posOffset>62865</wp:posOffset>
                  </wp:positionV>
                  <wp:extent cx="2790825" cy="2091055"/>
                  <wp:effectExtent l="0" t="0" r="9525" b="4445"/>
                  <wp:wrapSquare wrapText="bothSides"/>
                  <wp:docPr id="69" name="Imagem 69" descr="TimePhoto_20230706_15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ePhoto_20230706_15265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091055"/>
                          </a:xfrm>
                          <a:prstGeom prst="rect">
                            <a:avLst/>
                          </a:prstGeom>
                          <a:noFill/>
                          <a:ln>
                            <a:noFill/>
                          </a:ln>
                        </pic:spPr>
                      </pic:pic>
                    </a:graphicData>
                  </a:graphic>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37</w:t>
            </w:r>
            <w:r>
              <w:rPr>
                <w:rFonts w:ascii="Arial" w:hAnsi="Arial" w:cs="Arial"/>
              </w:rPr>
              <w:t xml:space="preserve"> – SALAS DE GINÁSTICA E BOXE</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38</w:t>
            </w:r>
            <w:r>
              <w:rPr>
                <w:rFonts w:ascii="Arial" w:hAnsi="Arial" w:cs="Arial"/>
              </w:rPr>
              <w:t xml:space="preserve"> – SALAS DE GINÁSTICA E BOXE</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81325" cy="2228850"/>
                  <wp:effectExtent l="0" t="0" r="9525" b="0"/>
                  <wp:docPr id="35" name="Imagem 35" descr="TimePhoto_20230706_15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mePhoto_20230706_15274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2288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76575" cy="2305050"/>
                  <wp:effectExtent l="0" t="0" r="9525" b="0"/>
                  <wp:docPr id="34" name="Imagem 34" descr="TimePhoto_20230706_15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mePhoto_20230706_153011"/>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230505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39</w:t>
            </w:r>
            <w:r>
              <w:rPr>
                <w:rFonts w:ascii="Arial" w:hAnsi="Arial" w:cs="Arial"/>
              </w:rPr>
              <w:t xml:space="preserve"> – SALAS DE GINÁSTICA E BOXE</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40</w:t>
            </w:r>
            <w:r>
              <w:rPr>
                <w:rFonts w:ascii="Arial" w:hAnsi="Arial" w:cs="Arial"/>
              </w:rPr>
              <w:t xml:space="preserve"> – SALAS DE GINÁSTICA E BOXE</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6672" behindDoc="0" locked="0" layoutInCell="1" allowOverlap="1">
                  <wp:simplePos x="0" y="0"/>
                  <wp:positionH relativeFrom="column">
                    <wp:posOffset>144780</wp:posOffset>
                  </wp:positionH>
                  <wp:positionV relativeFrom="paragraph">
                    <wp:posOffset>62865</wp:posOffset>
                  </wp:positionV>
                  <wp:extent cx="2743200" cy="2051685"/>
                  <wp:effectExtent l="0" t="0" r="0" b="5715"/>
                  <wp:wrapSquare wrapText="bothSides"/>
                  <wp:docPr id="68" name="Imagem 68" descr="TimePhoto_20230706_15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Photo_20230706_15381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51685"/>
                          </a:xfrm>
                          <a:prstGeom prst="rect">
                            <a:avLst/>
                          </a:prstGeom>
                          <a:noFill/>
                          <a:ln>
                            <a:noFill/>
                          </a:ln>
                        </pic:spPr>
                      </pic:pic>
                    </a:graphicData>
                  </a:graphic>
                </wp:anchor>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5648" behindDoc="0" locked="0" layoutInCell="1" allowOverlap="1">
                  <wp:simplePos x="0" y="0"/>
                  <wp:positionH relativeFrom="column">
                    <wp:posOffset>163195</wp:posOffset>
                  </wp:positionH>
                  <wp:positionV relativeFrom="paragraph">
                    <wp:posOffset>62865</wp:posOffset>
                  </wp:positionV>
                  <wp:extent cx="2687320" cy="2011680"/>
                  <wp:effectExtent l="0" t="0" r="0" b="7620"/>
                  <wp:wrapSquare wrapText="bothSides"/>
                  <wp:docPr id="67" name="Imagem 67" descr="TimePhoto_20230706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mePhoto_20230706_15373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7320" cy="2011680"/>
                          </a:xfrm>
                          <a:prstGeom prst="rect">
                            <a:avLst/>
                          </a:prstGeom>
                          <a:noFill/>
                          <a:ln>
                            <a:noFill/>
                          </a:ln>
                        </pic:spPr>
                      </pic:pic>
                    </a:graphicData>
                  </a:graphic>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41</w:t>
            </w:r>
            <w:r>
              <w:rPr>
                <w:rFonts w:ascii="Arial" w:hAnsi="Arial" w:cs="Arial"/>
              </w:rPr>
              <w:t xml:space="preserve"> – ÁREA EXTERNA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42</w:t>
            </w:r>
            <w:r>
              <w:rPr>
                <w:rFonts w:ascii="Arial" w:hAnsi="Arial" w:cs="Arial"/>
              </w:rPr>
              <w:t xml:space="preserve"> – ÁREA EXTERNA</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43225" cy="2200275"/>
                  <wp:effectExtent l="0" t="0" r="9525" b="9525"/>
                  <wp:docPr id="33" name="Imagem 33" descr="TimePhoto_20230706_15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mePhoto_20230706_15360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20027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09900" cy="2257425"/>
                  <wp:effectExtent l="0" t="0" r="0" b="9525"/>
                  <wp:docPr id="32" name="Imagem 32" descr="TimePhoto_20230711_16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mePhoto_20230711_16021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25742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43</w:t>
            </w:r>
            <w:r>
              <w:rPr>
                <w:rFonts w:ascii="Arial" w:hAnsi="Arial" w:cs="Arial"/>
              </w:rPr>
              <w:t xml:space="preserve"> - VESTIÁRIOS</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44</w:t>
            </w:r>
            <w:r>
              <w:rPr>
                <w:rFonts w:ascii="Arial" w:hAnsi="Arial" w:cs="Arial"/>
              </w:rPr>
              <w:t xml:space="preserve"> - VESTIÁRIOS</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00375" cy="2247900"/>
                  <wp:effectExtent l="0" t="0" r="9525" b="0"/>
                  <wp:docPr id="31" name="Imagem 31" descr="TimePhoto_20230711_16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mePhoto_20230711_16040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24790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7696" behindDoc="0" locked="0" layoutInCell="1" allowOverlap="1">
                  <wp:simplePos x="0" y="0"/>
                  <wp:positionH relativeFrom="column">
                    <wp:posOffset>242570</wp:posOffset>
                  </wp:positionH>
                  <wp:positionV relativeFrom="paragraph">
                    <wp:posOffset>70485</wp:posOffset>
                  </wp:positionV>
                  <wp:extent cx="2687320" cy="2011680"/>
                  <wp:effectExtent l="0" t="0" r="0" b="7620"/>
                  <wp:wrapSquare wrapText="bothSides"/>
                  <wp:docPr id="66" name="Imagem 66" descr="TimePhoto_20230711_16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Photo_20230711_16050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7320" cy="2011680"/>
                          </a:xfrm>
                          <a:prstGeom prst="rect">
                            <a:avLst/>
                          </a:prstGeom>
                          <a:noFill/>
                          <a:ln>
                            <a:noFill/>
                          </a:ln>
                        </pic:spPr>
                      </pic:pic>
                    </a:graphicData>
                  </a:graphic>
                </wp:anchor>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45</w:t>
            </w:r>
            <w:r>
              <w:rPr>
                <w:rFonts w:ascii="Arial" w:hAnsi="Arial" w:cs="Arial"/>
              </w:rPr>
              <w:t xml:space="preserve"> - VESTIÁRIOS</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46</w:t>
            </w:r>
            <w:r>
              <w:rPr>
                <w:rFonts w:ascii="Arial" w:hAnsi="Arial" w:cs="Arial"/>
              </w:rPr>
              <w:t xml:space="preserve"> - VESTIÁRIOS</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33700" cy="2190750"/>
                  <wp:effectExtent l="0" t="0" r="0" b="0"/>
                  <wp:docPr id="30" name="Imagem 30" descr="TimePhoto_20230711_16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mePhoto_20230711_16062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1907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48000" cy="2276475"/>
                  <wp:effectExtent l="0" t="0" r="0" b="9525"/>
                  <wp:docPr id="29" name="Imagem 29" descr="TimePhoto_20230706_16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mePhoto_20230706_163219"/>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27647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47</w:t>
            </w:r>
            <w:r>
              <w:rPr>
                <w:rFonts w:ascii="Arial" w:hAnsi="Arial" w:cs="Arial"/>
              </w:rPr>
              <w:t xml:space="preserve"> – VESTIÁRIOS </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48</w:t>
            </w:r>
            <w:r>
              <w:rPr>
                <w:rFonts w:ascii="Arial" w:hAnsi="Arial" w:cs="Arial"/>
              </w:rPr>
              <w:t xml:space="preserve"> - VESTIÁRIOS</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rPr>
          <w:trHeight w:val="3393"/>
        </w:trPr>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8720" behindDoc="0" locked="0" layoutInCell="1" allowOverlap="1">
                  <wp:simplePos x="0" y="0"/>
                  <wp:positionH relativeFrom="column">
                    <wp:posOffset>71755</wp:posOffset>
                  </wp:positionH>
                  <wp:positionV relativeFrom="paragraph">
                    <wp:posOffset>62865</wp:posOffset>
                  </wp:positionV>
                  <wp:extent cx="2759075" cy="2059305"/>
                  <wp:effectExtent l="0" t="0" r="3175" b="0"/>
                  <wp:wrapSquare wrapText="bothSides"/>
                  <wp:docPr id="65" name="Imagem 65" descr="TimePhoto_20230706_15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Photo_20230706_155810"/>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075" cy="2059305"/>
                          </a:xfrm>
                          <a:prstGeom prst="rect">
                            <a:avLst/>
                          </a:prstGeom>
                          <a:noFill/>
                          <a:ln>
                            <a:noFill/>
                          </a:ln>
                        </pic:spPr>
                      </pic:pic>
                    </a:graphicData>
                  </a:graphic>
                </wp:anchor>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79744" behindDoc="0" locked="0" layoutInCell="1" allowOverlap="1">
                  <wp:simplePos x="0" y="0"/>
                  <wp:positionH relativeFrom="column">
                    <wp:posOffset>287655</wp:posOffset>
                  </wp:positionH>
                  <wp:positionV relativeFrom="paragraph">
                    <wp:posOffset>72390</wp:posOffset>
                  </wp:positionV>
                  <wp:extent cx="2623820" cy="1964055"/>
                  <wp:effectExtent l="0" t="0" r="5080" b="0"/>
                  <wp:wrapSquare wrapText="bothSides"/>
                  <wp:docPr id="64" name="Imagem 64" descr="TimePhoto_20230706_15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ePhoto_20230706_15583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3820" cy="1964055"/>
                          </a:xfrm>
                          <a:prstGeom prst="rect">
                            <a:avLst/>
                          </a:prstGeom>
                          <a:noFill/>
                          <a:ln>
                            <a:noFill/>
                          </a:ln>
                        </pic:spPr>
                      </pic:pic>
                    </a:graphicData>
                  </a:graphic>
                </wp:anchor>
              </w:drawing>
            </w:r>
          </w:p>
        </w:tc>
      </w:tr>
      <w:tr w:rsidR="00CB7F05" w:rsidRPr="005F1AE9" w:rsidTr="007A062C">
        <w:trPr>
          <w:trHeight w:val="538"/>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49</w:t>
            </w:r>
            <w:r>
              <w:rPr>
                <w:rFonts w:ascii="Arial" w:hAnsi="Arial" w:cs="Arial"/>
              </w:rPr>
              <w:t xml:space="preserve"> - GINÁSIO</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50</w:t>
            </w:r>
            <w:r>
              <w:rPr>
                <w:rFonts w:ascii="Arial" w:hAnsi="Arial" w:cs="Arial"/>
              </w:rPr>
              <w:t>-GINÁSIO</w:t>
            </w:r>
          </w:p>
        </w:tc>
      </w:tr>
      <w:tr w:rsidR="00CB7F05" w:rsidRPr="005F1AE9" w:rsidTr="007A062C">
        <w:trPr>
          <w:trHeight w:val="3581"/>
        </w:trPr>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790825" cy="2085975"/>
                  <wp:effectExtent l="0" t="0" r="9525" b="9525"/>
                  <wp:docPr id="28" name="Imagem 28" descr="TimePhoto_20230706_16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mePhoto_20230706_16030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08597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anchor distT="0" distB="0" distL="114300" distR="114300" simplePos="0" relativeHeight="251680768" behindDoc="0" locked="0" layoutInCell="1" allowOverlap="1">
                  <wp:simplePos x="0" y="0"/>
                  <wp:positionH relativeFrom="column">
                    <wp:posOffset>226695</wp:posOffset>
                  </wp:positionH>
                  <wp:positionV relativeFrom="paragraph">
                    <wp:posOffset>62230</wp:posOffset>
                  </wp:positionV>
                  <wp:extent cx="2790825" cy="2091055"/>
                  <wp:effectExtent l="0" t="0" r="9525" b="4445"/>
                  <wp:wrapSquare wrapText="bothSides"/>
                  <wp:docPr id="63" name="Imagem 63" descr="TimePhoto_20230706_16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mePhoto_20230706_16155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091055"/>
                          </a:xfrm>
                          <a:prstGeom prst="rect">
                            <a:avLst/>
                          </a:prstGeom>
                          <a:noFill/>
                          <a:ln>
                            <a:noFill/>
                          </a:ln>
                        </pic:spPr>
                      </pic:pic>
                    </a:graphicData>
                  </a:graphic>
                </wp:anchor>
              </w:drawing>
            </w:r>
          </w:p>
        </w:tc>
      </w:tr>
      <w:tr w:rsidR="00CB7F05" w:rsidRPr="005F1AE9" w:rsidTr="007A062C">
        <w:trPr>
          <w:trHeight w:val="551"/>
        </w:trPr>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51</w:t>
            </w:r>
            <w:r>
              <w:rPr>
                <w:rFonts w:ascii="Arial" w:hAnsi="Arial" w:cs="Arial"/>
              </w:rPr>
              <w:t xml:space="preserve"> – GINÁSIO</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52</w:t>
            </w:r>
            <w:r>
              <w:rPr>
                <w:rFonts w:ascii="Arial" w:hAnsi="Arial" w:cs="Arial"/>
              </w:rPr>
              <w:t xml:space="preserve"> – SALA DE LUTAS</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71800" cy="2228850"/>
                  <wp:effectExtent l="0" t="0" r="0" b="0"/>
                  <wp:docPr id="27" name="Imagem 27" descr="TimePhoto_20230706_16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mePhoto_20230706_16214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288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19425" cy="2266950"/>
                  <wp:effectExtent l="0" t="0" r="9525" b="0"/>
                  <wp:docPr id="26" name="Imagem 26" descr="TimePhoto_20230706_16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mePhoto_20230706_16214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26695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53</w:t>
            </w:r>
            <w:r>
              <w:rPr>
                <w:rFonts w:ascii="Arial" w:hAnsi="Arial" w:cs="Arial"/>
              </w:rPr>
              <w:t xml:space="preserve"> – ÁREA EXTERNA GINÁSIO </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54</w:t>
            </w:r>
            <w:r>
              <w:rPr>
                <w:rFonts w:ascii="Arial" w:hAnsi="Arial" w:cs="Arial"/>
              </w:rPr>
              <w:t xml:space="preserve"> – ÁREA EXTERNA GINÁSIO </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71800" cy="2219325"/>
                  <wp:effectExtent l="0" t="0" r="0" b="9525"/>
                  <wp:docPr id="11" name="Imagem 11" descr="TimePhoto_20230905_11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mePhoto_20230905_11085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19325"/>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19425" cy="2257425"/>
                  <wp:effectExtent l="0" t="0" r="9525" b="9525"/>
                  <wp:docPr id="10" name="Imagem 10" descr="TimePhoto_20230905_11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mePhoto_20230905_110910"/>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25742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55</w:t>
            </w:r>
            <w:r>
              <w:rPr>
                <w:rFonts w:ascii="Arial" w:hAnsi="Arial" w:cs="Arial"/>
              </w:rPr>
              <w:t xml:space="preserve"> – PISCINA RECREATIVA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56</w:t>
            </w:r>
            <w:r>
              <w:rPr>
                <w:rFonts w:ascii="Arial" w:hAnsi="Arial" w:cs="Arial"/>
              </w:rPr>
              <w:t xml:space="preserve"> – PISCINA RECREATIVA</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781300" cy="2076450"/>
                  <wp:effectExtent l="0" t="0" r="0" b="0"/>
                  <wp:docPr id="9" name="Imagem 9" descr="TimePhoto_20230905_11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mePhoto_20230905_11094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07645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847975" cy="2133600"/>
                  <wp:effectExtent l="0" t="0" r="9525" b="0"/>
                  <wp:docPr id="8" name="Imagem 8" descr="TimePhoto_20230905_11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mePhoto_20230905_111047"/>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133600"/>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57</w:t>
            </w:r>
            <w:r>
              <w:rPr>
                <w:rFonts w:ascii="Arial" w:hAnsi="Arial" w:cs="Arial"/>
              </w:rPr>
              <w:t xml:space="preserve"> – PISCINA RECREATIVA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58</w:t>
            </w:r>
            <w:r>
              <w:rPr>
                <w:rFonts w:ascii="Arial" w:hAnsi="Arial" w:cs="Arial"/>
              </w:rPr>
              <w:t xml:space="preserve"> – PISCINA RECRATIVA</w:t>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857500" cy="2133600"/>
                  <wp:effectExtent l="0" t="0" r="0" b="0"/>
                  <wp:docPr id="7" name="Imagem 7" descr="TimePhoto_20230905_11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imePhoto_20230905_11333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33600"/>
                          </a:xfrm>
                          <a:prstGeom prst="rect">
                            <a:avLst/>
                          </a:prstGeom>
                          <a:noFill/>
                          <a:ln>
                            <a:noFill/>
                          </a:ln>
                        </pic:spPr>
                      </pic:pic>
                    </a:graphicData>
                  </a:graphic>
                </wp:inline>
              </w:drawing>
            </w:r>
          </w:p>
        </w:tc>
        <w:tc>
          <w:tcPr>
            <w:tcW w:w="5103"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14650" cy="2181225"/>
                  <wp:effectExtent l="0" t="0" r="0" b="9525"/>
                  <wp:docPr id="6" name="Imagem 6" descr="TimePhoto_20230905_11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mePhoto_20230905_11192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81225"/>
                          </a:xfrm>
                          <a:prstGeom prst="rect">
                            <a:avLst/>
                          </a:prstGeom>
                          <a:noFill/>
                          <a:ln>
                            <a:noFill/>
                          </a:ln>
                        </pic:spPr>
                      </pic:pic>
                    </a:graphicData>
                  </a:graphic>
                </wp:inline>
              </w:drawing>
            </w:r>
          </w:p>
        </w:tc>
      </w:tr>
      <w:tr w:rsidR="00CB7F05" w:rsidRPr="005F1AE9" w:rsidTr="007A062C">
        <w:tc>
          <w:tcPr>
            <w:tcW w:w="4928"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59</w:t>
            </w:r>
            <w:r>
              <w:rPr>
                <w:rFonts w:ascii="Arial" w:hAnsi="Arial" w:cs="Arial"/>
              </w:rPr>
              <w:t xml:space="preserve"> – PISCINA RECREATIVA</w:t>
            </w:r>
          </w:p>
        </w:tc>
        <w:tc>
          <w:tcPr>
            <w:tcW w:w="5103"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60</w:t>
            </w:r>
            <w:r>
              <w:rPr>
                <w:rFonts w:ascii="Arial" w:hAnsi="Arial" w:cs="Arial"/>
              </w:rPr>
              <w:t xml:space="preserve"> – PISCINA RECREATIVA</w:t>
            </w:r>
          </w:p>
        </w:tc>
      </w:tr>
    </w:tbl>
    <w:p w:rsidR="00CB7F05" w:rsidRDefault="00CB7F05" w:rsidP="00CB7F05">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4"/>
        <w:gridCol w:w="5087"/>
      </w:tblGrid>
      <w:tr w:rsidR="00CB7F05" w:rsidRPr="005F1AE9" w:rsidTr="007A062C">
        <w:tc>
          <w:tcPr>
            <w:tcW w:w="4944"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05125" cy="2190750"/>
                  <wp:effectExtent l="0" t="0" r="9525" b="0"/>
                  <wp:docPr id="5" name="Imagem 5" descr="TimePhoto_20230905_1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imePhoto_20230905_11323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90750"/>
                          </a:xfrm>
                          <a:prstGeom prst="rect">
                            <a:avLst/>
                          </a:prstGeom>
                          <a:noFill/>
                          <a:ln>
                            <a:noFill/>
                          </a:ln>
                        </pic:spPr>
                      </pic:pic>
                    </a:graphicData>
                  </a:graphic>
                </wp:inline>
              </w:drawing>
            </w:r>
          </w:p>
        </w:tc>
        <w:tc>
          <w:tcPr>
            <w:tcW w:w="5087"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2914650" cy="2181225"/>
                  <wp:effectExtent l="0" t="0" r="0" b="9525"/>
                  <wp:docPr id="4" name="Imagem 4" descr="TimePhoto_20230905_11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imePhoto_20230905_113228"/>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81225"/>
                          </a:xfrm>
                          <a:prstGeom prst="rect">
                            <a:avLst/>
                          </a:prstGeom>
                          <a:noFill/>
                          <a:ln>
                            <a:noFill/>
                          </a:ln>
                        </pic:spPr>
                      </pic:pic>
                    </a:graphicData>
                  </a:graphic>
                </wp:inline>
              </w:drawing>
            </w:r>
          </w:p>
        </w:tc>
      </w:tr>
      <w:tr w:rsidR="00CB7F05" w:rsidRPr="005F1AE9" w:rsidTr="007A062C">
        <w:tc>
          <w:tcPr>
            <w:tcW w:w="4944"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61</w:t>
            </w:r>
            <w:r>
              <w:rPr>
                <w:rFonts w:ascii="Arial" w:hAnsi="Arial" w:cs="Arial"/>
              </w:rPr>
              <w:t xml:space="preserve"> – PISCINA INFANTIL RECREATIVA</w:t>
            </w:r>
          </w:p>
        </w:tc>
        <w:tc>
          <w:tcPr>
            <w:tcW w:w="5087"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62</w:t>
            </w:r>
            <w:r>
              <w:rPr>
                <w:rFonts w:ascii="Arial" w:hAnsi="Arial" w:cs="Arial"/>
              </w:rPr>
              <w:t xml:space="preserve"> – ÁREA PISCINA RECREATIVA</w:t>
            </w:r>
          </w:p>
        </w:tc>
      </w:tr>
      <w:tr w:rsidR="00CB7F05" w:rsidRPr="005F1AE9" w:rsidTr="007A062C">
        <w:tc>
          <w:tcPr>
            <w:tcW w:w="4944" w:type="dxa"/>
          </w:tcPr>
          <w:p w:rsidR="00CB7F05" w:rsidRPr="005F1AE9" w:rsidRDefault="00CB7F05" w:rsidP="007A062C">
            <w:pPr>
              <w:spacing w:before="120" w:after="120" w:line="288" w:lineRule="auto"/>
              <w:ind w:right="567"/>
              <w:jc w:val="center"/>
              <w:rPr>
                <w:rFonts w:ascii="Arial" w:hAnsi="Arial" w:cs="Arial"/>
              </w:rPr>
            </w:pPr>
            <w:r>
              <w:rPr>
                <w:noProof/>
              </w:rPr>
              <w:lastRenderedPageBreak/>
              <w:drawing>
                <wp:inline distT="0" distB="0" distL="0" distR="0">
                  <wp:extent cx="2971800" cy="2228850"/>
                  <wp:effectExtent l="0" t="0" r="0" b="0"/>
                  <wp:docPr id="3" name="Imagem 3" descr="TimePhoto_20230905_11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imePhoto_20230905_113226"/>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28850"/>
                          </a:xfrm>
                          <a:prstGeom prst="rect">
                            <a:avLst/>
                          </a:prstGeom>
                          <a:noFill/>
                          <a:ln>
                            <a:noFill/>
                          </a:ln>
                        </pic:spPr>
                      </pic:pic>
                    </a:graphicData>
                  </a:graphic>
                </wp:inline>
              </w:drawing>
            </w:r>
          </w:p>
        </w:tc>
        <w:tc>
          <w:tcPr>
            <w:tcW w:w="5087" w:type="dxa"/>
          </w:tcPr>
          <w:p w:rsidR="00CB7F05" w:rsidRPr="005F1AE9" w:rsidRDefault="00CB7F05" w:rsidP="007A062C">
            <w:pPr>
              <w:spacing w:before="120" w:after="120" w:line="288" w:lineRule="auto"/>
              <w:ind w:right="567"/>
              <w:jc w:val="center"/>
              <w:rPr>
                <w:rFonts w:ascii="Arial" w:hAnsi="Arial" w:cs="Arial"/>
              </w:rPr>
            </w:pPr>
            <w:r>
              <w:rPr>
                <w:noProof/>
              </w:rPr>
              <w:drawing>
                <wp:inline distT="0" distB="0" distL="0" distR="0">
                  <wp:extent cx="3057525" cy="2286000"/>
                  <wp:effectExtent l="0" t="0" r="9525" b="0"/>
                  <wp:docPr id="2" name="Imagem 2" descr="TimePhoto_20230905_1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mePhoto_20230905_113438"/>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286000"/>
                          </a:xfrm>
                          <a:prstGeom prst="rect">
                            <a:avLst/>
                          </a:prstGeom>
                          <a:noFill/>
                          <a:ln>
                            <a:noFill/>
                          </a:ln>
                        </pic:spPr>
                      </pic:pic>
                    </a:graphicData>
                  </a:graphic>
                </wp:inline>
              </w:drawing>
            </w:r>
          </w:p>
        </w:tc>
      </w:tr>
      <w:tr w:rsidR="00CB7F05" w:rsidRPr="005F1AE9" w:rsidTr="007A062C">
        <w:tc>
          <w:tcPr>
            <w:tcW w:w="4944"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63</w:t>
            </w:r>
            <w:r>
              <w:rPr>
                <w:rFonts w:ascii="Arial" w:hAnsi="Arial" w:cs="Arial"/>
              </w:rPr>
              <w:t xml:space="preserve"> – PISCINA RECREATIVA</w:t>
            </w:r>
          </w:p>
        </w:tc>
        <w:tc>
          <w:tcPr>
            <w:tcW w:w="5087" w:type="dxa"/>
          </w:tcPr>
          <w:p w:rsidR="00CB7F05" w:rsidRPr="005F1AE9" w:rsidRDefault="00CB7F05" w:rsidP="007A062C">
            <w:pPr>
              <w:spacing w:before="120" w:after="120" w:line="288" w:lineRule="auto"/>
              <w:ind w:right="567"/>
              <w:jc w:val="center"/>
              <w:rPr>
                <w:rFonts w:ascii="Arial" w:hAnsi="Arial" w:cs="Arial"/>
              </w:rPr>
            </w:pPr>
            <w:r w:rsidRPr="005F1AE9">
              <w:rPr>
                <w:rFonts w:ascii="Arial" w:hAnsi="Arial" w:cs="Arial"/>
              </w:rPr>
              <w:t>FOTO 64</w:t>
            </w:r>
            <w:r>
              <w:rPr>
                <w:rFonts w:ascii="Arial" w:hAnsi="Arial" w:cs="Arial"/>
              </w:rPr>
              <w:t xml:space="preserve"> – PISCINA RECREATIVA</w:t>
            </w:r>
          </w:p>
        </w:tc>
      </w:tr>
    </w:tbl>
    <w:p w:rsidR="00CB7F05" w:rsidRPr="00651898" w:rsidRDefault="00CB7F05" w:rsidP="00CB7F05">
      <w:pPr>
        <w:spacing w:before="120" w:after="120" w:line="288" w:lineRule="auto"/>
        <w:ind w:right="567"/>
        <w:rPr>
          <w:rFonts w:ascii="Arial" w:hAnsi="Arial" w:cs="Arial"/>
        </w:rPr>
      </w:pPr>
    </w:p>
    <w:p w:rsidR="00CD6823" w:rsidRDefault="00CD6823" w:rsidP="00022DCA">
      <w:pPr>
        <w:ind w:left="660"/>
        <w:jc w:val="both"/>
        <w:rPr>
          <w:rFonts w:ascii="Arial" w:hAnsi="Arial" w:cs="Arial"/>
          <w:b/>
          <w:i/>
          <w:sz w:val="24"/>
          <w:szCs w:val="24"/>
        </w:rPr>
      </w:pPr>
    </w:p>
    <w:p w:rsidR="00CD6823" w:rsidRDefault="00CD6823" w:rsidP="00022DCA">
      <w:pPr>
        <w:ind w:left="660"/>
        <w:jc w:val="both"/>
        <w:rPr>
          <w:rFonts w:ascii="Arial" w:hAnsi="Arial" w:cs="Arial"/>
          <w:b/>
          <w:i/>
          <w:sz w:val="24"/>
          <w:szCs w:val="24"/>
        </w:rPr>
      </w:pPr>
    </w:p>
    <w:p w:rsidR="00CD6823" w:rsidRPr="00CF0EFC" w:rsidRDefault="00CD6823"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Default="00961AA9"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Pr="00AE5A31" w:rsidRDefault="00CB7F05"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CD6823">
      <w:pPr>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78"/>
          <w:footerReference w:type="even" r:id="rId79"/>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9570D0" w:rsidRDefault="007053B3" w:rsidP="00F870CD">
      <w:pPr>
        <w:pStyle w:val="SemEspaamento"/>
        <w:jc w:val="center"/>
        <w:rPr>
          <w:rFonts w:ascii="Arial" w:hAnsi="Arial" w:cs="Arial"/>
          <w:b/>
          <w:color w:val="000000" w:themeColor="text1"/>
        </w:rPr>
      </w:pPr>
    </w:p>
    <w:tbl>
      <w:tblPr>
        <w:tblStyle w:val="Tabelacomgrade"/>
        <w:tblW w:w="0" w:type="auto"/>
        <w:tblLook w:val="04A0"/>
      </w:tblPr>
      <w:tblGrid>
        <w:gridCol w:w="850"/>
        <w:gridCol w:w="1127"/>
        <w:gridCol w:w="6414"/>
        <w:gridCol w:w="896"/>
        <w:gridCol w:w="2761"/>
        <w:gridCol w:w="911"/>
        <w:gridCol w:w="2109"/>
      </w:tblGrid>
      <w:tr w:rsidR="00EF3C35" w:rsidRPr="00EF3C35" w:rsidTr="00EF3C35">
        <w:trPr>
          <w:trHeight w:val="300"/>
        </w:trPr>
        <w:tc>
          <w:tcPr>
            <w:tcW w:w="920" w:type="dxa"/>
            <w:vMerge w:val="restart"/>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ITEM</w:t>
            </w:r>
          </w:p>
        </w:tc>
        <w:tc>
          <w:tcPr>
            <w:tcW w:w="1240" w:type="dxa"/>
            <w:vMerge w:val="restart"/>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TABELA</w:t>
            </w:r>
          </w:p>
        </w:tc>
        <w:tc>
          <w:tcPr>
            <w:tcW w:w="7180" w:type="dxa"/>
            <w:vMerge w:val="restart"/>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DESCRIÇÃO DOS SERVIÇOS</w:t>
            </w:r>
          </w:p>
        </w:tc>
        <w:tc>
          <w:tcPr>
            <w:tcW w:w="980" w:type="dxa"/>
            <w:vMerge w:val="restart"/>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UN</w:t>
            </w:r>
          </w:p>
        </w:tc>
        <w:tc>
          <w:tcPr>
            <w:tcW w:w="3076" w:type="dxa"/>
            <w:vMerge w:val="restart"/>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QUANT.</w:t>
            </w:r>
          </w:p>
        </w:tc>
        <w:tc>
          <w:tcPr>
            <w:tcW w:w="3340" w:type="dxa"/>
            <w:gridSpan w:val="2"/>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janeiro 2023</w:t>
            </w:r>
          </w:p>
        </w:tc>
      </w:tr>
      <w:tr w:rsidR="00EF3C35" w:rsidRPr="00EF3C35" w:rsidTr="00EF3C35">
        <w:trPr>
          <w:trHeight w:val="270"/>
        </w:trPr>
        <w:tc>
          <w:tcPr>
            <w:tcW w:w="92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124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718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98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3076"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3340" w:type="dxa"/>
            <w:gridSpan w:val="2"/>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Onerada</w:t>
            </w:r>
          </w:p>
        </w:tc>
      </w:tr>
      <w:tr w:rsidR="00EF3C35" w:rsidRPr="00EF3C35" w:rsidTr="00EF3C35">
        <w:trPr>
          <w:trHeight w:val="510"/>
        </w:trPr>
        <w:tc>
          <w:tcPr>
            <w:tcW w:w="92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124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718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980"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3076" w:type="dxa"/>
            <w:vMerge/>
            <w:hideMark/>
          </w:tcPr>
          <w:p w:rsidR="00EF3C35" w:rsidRPr="00EF3C35" w:rsidRDefault="00EF3C35" w:rsidP="00EF3C35">
            <w:pPr>
              <w:pStyle w:val="SemEspaamento"/>
              <w:rPr>
                <w:rFonts w:ascii="Arial" w:hAnsi="Arial" w:cs="Arial"/>
                <w:b/>
                <w:bCs/>
                <w:color w:val="000000" w:themeColor="text1"/>
                <w:sz w:val="16"/>
                <w:szCs w:val="16"/>
              </w:rPr>
            </w:pP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PREÇO UNITÁRIO</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TOTAL</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SERVIÇOS PRELIMINARES</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108.961,42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495,09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55.405,52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TAPUME CHAPA COMPENSADA RESINADA 10MM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36.149,76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01-05-40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TELA PARA PROTEÇÃO DE OBRAS, MALHA 2 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16.599,24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17-30-02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PLACA DE OBRA EM CHAPA DE AÇO GALVANIZADO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403,45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806,90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2.</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QUADRA DE ESPORTES</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762.261,11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208,37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113.307,44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208,37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10.551,86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VERGAS, CINTAS E PILARETES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1.885,31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5.014,92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04-50-04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ALVENARIA EM GERAL (TIJOLOS OU BLOCOS)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174,74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1.736,54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11.113,86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CONCRETO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1.681,46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44.642,76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638,98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40.849,99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10-11-86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HV.22 - CANALETA DE ALVENARIA PARA GRELHA OU TAMPA DE CONCRETO  L=30CM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32.409,30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10-11-90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HC.05 - GRELHA DE CONCRETO PARA CANALETA - L=30CM - SEM PASSAGEM DE VEÍCULOS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18.794,50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ALAMBRADO EM TELA INCLUSIVE ESTRUTURA DE SUSTENTAÇÃO (FP.04)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236,66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13.352,36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17-70-01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RECOLOCAÇÃO DE TELA E TIRANTE EM ALAMBRADO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638,98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24.389,87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17-01-43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PP.30/34 - PORTÃO EM FERRO PERFILADO COM TELA, 2 FOLHAS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1.196,67</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139,29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117.180,50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POSTES PARA VOLEIBOL, INCLUSIVE PINTURA E REDE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3.764,45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3.764,45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TRAVE PARA FUTEBOL DE SALÃO, INCLUSIVE PINTURA E REDE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3.574,06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7.148,12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17-80-70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TABELA DE BASQUETE, INCLUSIVE ARO E CESTA - MADEIRA PINTADA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966,09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1.932,18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260,47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114.067,63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TELA DE NYLON PARA COBERTURA DE QUADRA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1.736,54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26.673,25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17-03-55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QD.01 - DEMARCAÇÃO DE QUADRA COM TINTA A BASE DE BORRACHA CLORADA - VOLEIBOL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271,81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271,81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QD.02 - DEMARCAÇÃO DE QUADRA COM TINTA A BASE DE BORRACHA. CLORADA - FUTEBOL DE SALÃO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503,36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17-03-57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QD.03 - DEMARCAÇÃO DE QUADRA COM TINTA A BASE DE BORRACHA CLORADA - BASQUETE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671,14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671,14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E LAVAGEM DE PISO POR HIDROJATEAMENTO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1.736,54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12.433,63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10-04-00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INFRA</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CORTE SUPERFICIAL DE CONCRETO ATÉ 3 CM DE PROFUNDIDADE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2.835,11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CARGA MANUAL E REMOÇÃO DE TERRA, INCLUSIVE TRANSPORTE ATÉ 1 KM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136,44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5.145,15</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TRANSPORTE DE TERRA POR CAMINHÃO BASCULANTE, A PARTIR DE 1KM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M3XKM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3.138,12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9.226,07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104,96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6.894,82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APILOAMENTO DO FUNDO DE VALAS, PARA SIMPLES REGULARIZAÇÃO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575,73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3.149,24</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01-04-23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PEAD CORRUGADO E PERFURADOPARA DRENAGEM - DIÂMETRO 6,0" (EM ACORDO COM AS NORMAS DNIT 093/06, NBR 15073 E NBR 14692)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3.295,35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ENVOLVIMENTO DE TUBOS COM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197,83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3.185,06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01-04-75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MANTA GEOTÊXTIL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77,28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739,57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01-04-80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REATERRO DE VALAS, INCLUSIVE COMPACTAÇÃO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88,81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PINTURA EM ALVENARIA E CONCRETO - LIXA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731,50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PEDRA BRITADA N.2 COM COMPACTAÇÃO MANUAL - 5CM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575,74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7.214,02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PEDRISCO COM COMPACTAÇÃO MANUAL - ESPESSURA 5CM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575,74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6.857,06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05-26-00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INFRA</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IMPRIMAÇÃO BETUMINOSA LIGANTE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1.151,48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8.163,99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COTAÇÃO</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INSTALAÇÃO DE GRAMA SINTÉTICA FIBRILADA DE ALTA DURABILIDADE, COM ALTURA DE 20 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575,74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147,67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85.019,53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ESCAVAÇÃO 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236,48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LASTRO DE CONCRETO (FUNDO)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204,59</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ALVENARIA DE 1 TIJOLO, REVESTIDA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399,74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4.093,34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987,28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10-12-16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CONDUTOR EM TUBO DE PVC RÍGIDO, PONTA E BOLSA - 100MM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2.738,93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LASTRO DE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8.856,24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18-15-50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APLICAÇÃO DE AREIA FINA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227,33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2.154,63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3.</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PISO EXTERNO QUADRAS E GATEBALL</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237.503,81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95,18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6.252,37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114,22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62.110,55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95,18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4.819,92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10-11-86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HV.22 - CANALETA DE ALVENARIA PARA GRELHA OU TAMPA DE CONCRETO  L=30CM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2.935,63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10-11-90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HC.05 - GRELHA DE CONCRETO PARA CANALETA - L=30CM - SEM PASSAGEM DE VEÍCULOS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952,07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6.093,25</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114,22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96.089,86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E LAVAGEM DE PISO POR HIDROJATEAMENTO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952,07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6.816,82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114,22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50.020,36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10-04-00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INFRA</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CORTE SUPERFICIAL DE CONCRETO ATÉ 3 CM DE PROFUNDIDADE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662,65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4.</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GRAMADO SINTÉTICO E COBERTURA GATEBALL</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1.294.493,64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337,31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22.157,57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APILOAMENTO DO FUNDO DE VALAS, PARA SIMPLES REGULARIZAÇÃO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990,57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5.418,42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LASTRO DE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72,68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13.581,50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02-01-03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BROCA DE CONCRETO - DIÂMETRO DE 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25.804,00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FORMA COMUM DE TÁBUAS DE PINUS - NÃO RECUPERÁVEL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221,04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22.957,21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CA-50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3.987,15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50.277,96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CA-60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887,70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11.362,56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IMPERMEABILIZAÇÃO DO RESPALDO DA FUNDAÇÃO - ARGAMASSA IMPERMEÁVEL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271,46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118,49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32.165,30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REATERRO DE VALAS, INCLUSIVE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304,07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9.985,66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33,23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18.069,81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33,23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1.682,77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MONTAGEM DE ESTRUTURA METÁLICA VERTICAL - NÃO PATINÁVEL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23.768,64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19.206,25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325.738,00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19.206,25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62.036,19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DUP. AÇO GALVANIZADO E=0,5MM, REVESTIMENTO B, H=40MM PINTURA MIOLO POLIURETANO E=30MM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1.140,06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281.458,01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06-02-91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CUMEEIRA DE ALUMÍNIO, PERFIL TRAPEZOIDAL - NORMAL - E=0,8MM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1.927,10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AÇO GALVANIZADO ELETROLÍTICO, TIPO LEVE I - 1"</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12.650,40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11.247,60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QUADRO DE DISTRIBUIÇÃO EM CHAPA METÁLICA - PARA ATÉ 16 DISJUNTORES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09-08-13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-BIPOLAR 32/50A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669,04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 TRIPOLAR 63A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DE LUZ - CONDULETE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19.259,52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09-09-39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PROJETOR PARA USO EXTERNO COM LÂMPADA LED DE 150W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297,12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19.015,68</w:t>
            </w:r>
          </w:p>
        </w:tc>
      </w:tr>
      <w:tr w:rsidR="00EF3C35" w:rsidRPr="00EF3C35" w:rsidTr="00EF3C35">
        <w:trPr>
          <w:trHeight w:val="102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09-20-35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POSTE GALVANIZADO, RETO, FLANGEADO, H=5M COM LUMINÁRIA HERMÉTICA TIPO LED DE 150W COM APROVAÇÃO DE ILUME/PMSP, INCLUSIVE CAIXA DE INSPEÇÃO DE ALVENARIA 40X40X40CM DE 1 TIJOLO COM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4.121,06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65.936,96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09-83-63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BRAÇO P/ LUMINÁRIA EM TUBO FERRO GALVANIZADO 1"X1M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179,62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4.310,88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CALHA EM CHAPA DE AÇO GALVANIZADO N.24 - DESENVOLVIMENTO 100CM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7.697,90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10-12-16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CONDUTOR EM TUBO DE PVC RÍGIDO, PONTA E BOLSA - 100MM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2.041,44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ESTRUTURAS METÁLICAS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1.087,26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30.356,30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EXTERIOR DE CALHAS, RUFOS E CONDUTORES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1.390,25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CARGA MANUAL E REMOÇÃO DE TERRA, INCLUSIVE TRANSPORTE ATÉ 1 KM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438,49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16.535,46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TRANSPORTE DE TERRA POR CAMINHÃO BASCULANTE, A PARTIR DE 1KM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M3XKM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10.085,27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29.650,69</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01-04-22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PEAD CORRUGADO E PERFURADOPARA DRENAGEM - DIÂMETRO 4,0" (EM ACORDO COM AS NORMAS DNIT 093/06, NBR 15073 E NBR 14692)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24,15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2.120,37</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w:t>
            </w:r>
            <w:r w:rsidRPr="00EF3C35">
              <w:rPr>
                <w:rFonts w:ascii="Arial" w:hAnsi="Arial" w:cs="Arial"/>
                <w:b/>
                <w:color w:val="000000" w:themeColor="text1"/>
                <w:sz w:val="16"/>
                <w:szCs w:val="16"/>
              </w:rPr>
              <w:lastRenderedPageBreak/>
              <w:t>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ENVOLVIMENTO DE TUBOS COM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197,83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4.342,37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01-04-75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MANTA GEOTÊXTIL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105,36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01-04-80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REATERRO DE VALAS, INCLUSIVE COMPACTAÇÃO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121,08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COTAÇÃO</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INSTALAÇÃO DE GRAMA SINTÉTICA FIBRILADA DE ALTA DURABILIDADE, COM ALTURA DE 20 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778,25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147,67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114.924,18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PEDRA BRITADA N.2 COM COMPACTAÇÃO MANUAL - 5CM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778,25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9.751,47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17-02-29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PEDRISCO - FORNECIMENTO E ESPALHAMENTO COM COMPACTAÇÃO MECÂNICA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77,82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206,75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16.089,29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05-26-00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INFRA</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IMPRIMAÇÃO BETUMINOSA LIGANTE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1.556,50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11.035,59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ESCAVAÇÃO 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LASTRO DE CONCRETO (FUNDO)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102,30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ALVENARIA DE 1 TIJOLO, REVESTIDA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399,74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2.046,67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493,64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18-15-50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APLICAÇÃO DE AREIA FINA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227,33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2.390,37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5.</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BEACH TENIS</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431.302,16 </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CARGA MANUAL E REMOÇÃO DE TERRA, INCLUSIVE TRANSPORTE ATÉ 1 KM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891,57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33.621,10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TRANSPORTE DE TERRA POR CAMINHÃO BASCULANTE, A PARTIR DE 1KM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M3XKM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20.506,11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60.287,96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685,83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45.051,84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w:t>
            </w:r>
            <w:r w:rsidRPr="00EF3C35">
              <w:rPr>
                <w:rFonts w:ascii="Arial" w:hAnsi="Arial" w:cs="Arial"/>
                <w:b/>
                <w:color w:val="000000" w:themeColor="text1"/>
                <w:sz w:val="16"/>
                <w:szCs w:val="16"/>
              </w:rPr>
              <w:lastRenderedPageBreak/>
              <w:t>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APILOAMENTO DO FUNDO DE VALAS, PARA SIMPLES REGULARIZAÇÃO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1.485,00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8.122,95</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01-04-22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PEAD CORRUGADO E PERFURADOPARA DRENAGEM - DIÂMETRO 4,0" (EM ACORDO COM AS NORMAS DNIT 093/06, NBR 15073 E NBR 14692)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24,15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2.415,00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ENVOLVIMENTO DE TUBOS COM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197,83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4.945,75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01-04-75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MANTA GEOTÊXTIL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1.148,40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01-04-80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REATERRO DE VALAS, INCLUSIVE COMPACTAÇÃO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137,90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CONCRETO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462,56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12.280,97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PINTURA EM ALVENARIA E CONCRETO - LIXA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462,56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3.076,02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AÇO GALVANIZADO ELETROLÍTICO, TIPO LEVE I - 1"</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8.132,40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7.230,60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QUADRO DE DISTRIBUIÇÃO EM CHAPA METÁLICA - PARA ATÉ 16 DISJUNTORES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-BIPOLAR 32/50A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669,04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 TRIPOLAR 63A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r>
      <w:tr w:rsidR="00EF3C35" w:rsidRPr="00EF3C35" w:rsidTr="00EF3C35">
        <w:trPr>
          <w:trHeight w:val="102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09-20-35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POSTE GALVANIZADO, RETO, FLANGEADO, H=5M COM LUMINÁRIA HERMÉTICA TIPO LED DE 150W COM APROVAÇÃO DE ILUME/PMSP, INCLUSIVE CAIXA DE INSPEÇÃO DE ALVENARIA 40X40X40CM DE 1 TIJOLO COM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4.121,06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32.968,48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17-01-29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FP.03 - ALAMBRADO PARA QUADRAS DE ESPORTE - GP.6/EDIF - TG/4,5M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79,70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908,71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72.424,19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17-01-45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PP.45/46 - PORTÃO EM FERRO PERFILADO COM TELA, 1 FOLHA, H=1,00M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579,97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1.217,94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ALAMBRADO EM TELA INCLUSIVE ESTRUTURA DE SUSTENTAÇÃO (FP.04)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79,70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4.496,67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TRAVE PARA FUTEBOL DE SALÃO, INCLUSIVE PINTURA E REDE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3.574,06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7.148,12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10-11-86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HV.22 - CANALETA DE ALVENARIA PARA GRELHA OU TAMPA DE CONCRETO  L=30CM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16.775,00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10-11-90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HC.05 - GRELHA DE CONCRETO PARA CANALETA - L=30CM - SEM PASSAGEM DE VEÍCULOS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9.728,00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ESCAVAÇÃO 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236,48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LASTRO DE CONCRETO (FUNDO)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204,59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ALVENARIA DE 1 TIJOLO, REVESTIDA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399,74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4.093,34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987,28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10-12-16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CONDUTOR EM TUBO DE PVC RÍGIDO, PONTA E BOLSA - 100MM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4.253,00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LASTRO DE BRITA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91,83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17.160,26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18-15-50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APLICAÇÃO DE AREIA FINA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315,37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227,33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71.691,93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6.</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GRADIL E ALAMBRADO QUADRA DE TENIS</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269.601,57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GRADIL DE FERRO PERFILADO - GE-1/EDIF</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907,55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131.594,75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CERCA DE ARAME FARPADO, MOURÃO DE EUCALIPTO OU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1.587,75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17-01-27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FP.04 - ALAMBRADO EM TUBO GALVANIZADO E TELA GALVANIZADA H=2,00M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576,94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51.347,66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17-01-40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PP.15/19 - PORTÃO EM FERRO PERFILADO COM CHAPA, 1 FOLHA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701,86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14.528,50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17-01-41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PP.20/24 - PORTÃO EM FERRO PERFILADO COM TELA, 1 FOLHA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551,40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1.334,39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17-60-97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PORTÃO METÁLICO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73,16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1.514,41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18-12-06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IC.06 - BANCO EM CONCRETO APARENTE, TIPO PMSP</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319,33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2.554,64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IC.02 - CONJUNTO MESA E BANCOS EM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CJ</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1.855,71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7.422,84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AÇO GALVANIZADO ELETROLÍTICO, TIPO LEVE I - 1"</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6.361,34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422,40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5.655,94</w:t>
            </w:r>
          </w:p>
        </w:tc>
      </w:tr>
      <w:tr w:rsidR="00EF3C35" w:rsidRPr="00EF3C35" w:rsidTr="00EF3C35">
        <w:trPr>
          <w:trHeight w:val="102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09-20-35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POSTE GALVANIZADO, RETO, FLANGEADO, H=5M COM LUMINÁRIA HERMÉTICA TIPO LED DE 150W COM APROVAÇÃO DE ILUME/PMSP, INCLUSIVE CAIXA DE INSPEÇÃO DE ALVENARIA 40X40X40CM DE 1 TIJOLO COM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4.121,06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32.968,48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CONCRETO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343,60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9.122,58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1.323,35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PINTURA EM ALVENARIA E CONCRETO - LIXA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343,60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2.284,94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7.</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GINÁSIO</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823.920,99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19,41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2.172,17</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06-80-03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REVISÃO, ESCOVAÇÃO, INCLUSIVETOMADA DE GOTEIRAS DE TELHADOS EM GERAL, EXCLUSIVE PARA TELHAS DE BARRO COZIDO OU VIDRO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2.196,10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75.875,26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ONDULADA EM AÇO GALVANIZADO ESPESSURA DE 0,50MM, REVESTIMENTO B, H=17,5MM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878,44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98,45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86.482,42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TELHAS EM GERAL, EXCLUSIVE TELHAS DE BARRO COZIDO, VIDRO E ESTRUTURAIS DE CRFS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878,44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6.728,85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CALHA EM CHAPA DE AÇO GALVANIZADO N.24 - DESENVOLVIMENTO 100CM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58,66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12.901,68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RUFO EM CHAPA DE AÇO GALVANIZADO N.24 - DESENVOLVIMENTO 50CM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117,32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12.898,16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CALHAS, RUFOS OU RINCÕES EM CHAPA METÁLICA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175,98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1.201,94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15-01-36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EPÓXI - REBOCO COM MASSA BASE EPÓXI</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755,32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191,07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144.318,99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TELA DE NYLON PARA COBERTURA DE QUADRA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8.110,08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ESQUADRIAS METÁLICAS EM GERAL, PORTAS OU CAIXILHOS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2.270,99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08-70-01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RECOLOCAÇÃO DE ESQUADRIAS METÁLICAS EM GERAL, PORTAS OU CAIXILHOS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3.244,18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TRAVE PARA FUTEBOL DE SALÃO, INCLUSIVE PINTURA E REDE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3.574,06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7.148,12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CONCRETO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3.757,97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99.774,10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15-02-10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MARCENARIA, SEM EMASSAMENTO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112,21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3.747,81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w:t>
            </w:r>
            <w:r w:rsidRPr="00EF3C35">
              <w:rPr>
                <w:rFonts w:ascii="Arial" w:hAnsi="Arial" w:cs="Arial"/>
                <w:b/>
                <w:color w:val="000000" w:themeColor="text1"/>
                <w:sz w:val="16"/>
                <w:szCs w:val="16"/>
              </w:rPr>
              <w:lastRenderedPageBreak/>
              <w:t>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3.657,41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233.818,22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15-03-12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ESTRUTURAS METÁLICAS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2.196,10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61.315,11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15-50-20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PINTURA EM ESQUADRIAS E PEÇAS DE SERRALHERIA - LIXA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3.497,85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31.235,80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E LAVAGEM DE PISO POR HIDROJATEAMENTO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3.463,35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24.797,59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FORNECIMENTO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M3xMÊS</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4.332,96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MONTAGEM E DESMONTAGEM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1.546,56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8.</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COBERTURA SALA DE GINÁSTICA E BOXE</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608.077,73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2.318,78</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DUPLA EM AÇO GALVANIZADO - E= 0,8MM, REVESTIMENTO B, H=40MM - PINTADA 1 FACE - MIOLO EM POLIURETANO E=30MM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877,31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364,44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319.726,86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EM AÇO GALVANIZADO ESP=0,5MM, H=40MM, COM PINTURA ELETROLÍTICA COR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101,26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11.238,85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CUMEEIRA TRAPEZOIDAL EM AÇO GALVANIZADO E=0,5MM, REVESTIMENTO B, H=40MM, L=0,60M, COM PINTURA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3.340,71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TELHAS EM GERAL, EXCLUSIVE TELHAS DE BARRO COZIDO, VIDRO E ESTRUTURAIS DE CRFS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978,57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7.495,85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7.895,84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133.913,45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7.895,84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25.503,56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CONCRETO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721,31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19.150,78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15-01-16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REBOCO COM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984,17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42.368,52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ESTRUTURAS METÁLICAS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978,57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27.321,67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12.758,94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FORNECIMENTO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M3xMÊS</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2.166,48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MONTAGEM E DESMONTAGEM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773,28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9.</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VESTIÁRIOS DA PISCINA</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817.238,77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961,31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06-02-23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ESTRUTURAL TRAPEZOIDAL EM CRFS, LARGURA ÚTIL=44CM - ESPESSURA 8MM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660,98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157,05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103.806,91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CUMEEIRA NORMAL PARA TELHA TECNOLOGIA CRFS, ESTRUTURAL TRAPEZOIDAL 44CM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104,57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3.377,61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06-60-28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TELHAS ESTRUTURAIS DE CRFS OU CIMENTO AMIANTO - LARGURA ÚTIL=44CM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660,98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4.342,64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3.305,96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APILOAMENTO DO FUNDO DE VALAS, PARA SIMPLES REGULARIZAÇÃO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2.752,87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32.839,93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3.058,25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EM.01 - BATENTE DE MADEIRA (14CM) - PARA PORTA DE 1 FOLHA, SEM BANDEIRA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JG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26.167,83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PM.03 - PORTA LISA ESPECIAL/ SÓLIDA PARA BOX, PARA PORTADORES DE DEFICIÊNCIA FÍSICA - 82X170CM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844,88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3.379,52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07-01-05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PM.05 - PORTA LISA ESPECIAL/ SÓLIDA - 62X210CM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19.020,40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PM.07 - PORTA LISA ESPECIAL/ SÓLIDA - 82X210CM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563,55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1.127,10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CONJUNTO DE FECHADURA DE CILINDRO, 55MM, TRÁFEGO INTENSO, MAÇANETA EM ZAMAC, GUARNIÇÕES EM AÇO, ACABAMENTO CROMADO - PARA PORTA INTERNA OU EXTERNA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806,76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07-02-50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TARGETA DE SOBREPOR,TIPO "LIVRE-OCUPADO"- 60X65MM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181,89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7.093,71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FOLHAS DE PORTA DE PASSAGEM OU JANELA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555,14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BATENTES DE MADEIRA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2.399,73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PVC RÍGIDO, ROSCÁVEL - 25MM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496,54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2,50MM2 -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6,00MM2 -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567,00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9,35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5.301,45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INTERRUPTOR SIMPLES BIPOLAR - EM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2.439,08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TOMADA SIMPLES DE EMBUTIR - 110/220V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DE LUZ - CONDULETE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13.541,85</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LUMINÁRIA COMERCIAL DE SOBREPOR COM DIFUSOR TRANSPARENTE OU FOSCO PARA 2 LÂMPADAS TUBULARES DE LED 18/20W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9.540,72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09-62-11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LUMINÁRIA INTERNA PARA LÂMPADA FLUORESCENTE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1.444,32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- 25MM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26,81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2.144,80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10-04-65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- 50MM (1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3.786,48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REGISTRO DE GAVETA, METAL CROMADO - 3/4"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2.582,79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REGISTRO DE GAVETA, METAL CROMADO - 1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199,28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797,12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REGISTRO DE PRESSÃO, METAL CROMADO - 3/4"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117,14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1.171,40</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- 50MM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3.328,00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- 100MM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3.963,30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SIFONADA DE PVC RÍGIDO - 150X150MM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1.002,56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10-11-85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HV.24 - CANALETA DE ALVENARIA PARA GRELHA DE FERRO  L=20CM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39,88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3.221,91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BACIA SANITÁRIA COM CAIXA ACOPLADA DE LOUÇA BRANCA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856,36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17.983,56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BACIA SANITÁRIA ALTEADA PARA PORTADORES DE DEFICIÊNCIA FÍSICA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878,66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3.514,64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LAVATÓRIO DE LOUÇA INDIVIDUAL PARA PORTADORES DE DEFICIÊNCIA FÍSICA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1.342,66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5.370,64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17-05-21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BARRA DE APOIO PARA DEFICIENTES L=80 CM (BARRAS COM DIÂMETRO ENTRE 3,0 E 4,5CM)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244,21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1.953,68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17-05-27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BARRA DE APOIO PARA LAVATÓRIO EM "L" - PPDF</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430,49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1.721,96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TORNEIRA DE MESA COM ACIONAMENTO MANUAL E FECHAMENTO AUTOMÁTICO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16.519,80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w:t>
            </w:r>
            <w:r w:rsidRPr="00EF3C35">
              <w:rPr>
                <w:rFonts w:ascii="Arial" w:hAnsi="Arial" w:cs="Arial"/>
                <w:b/>
                <w:color w:val="000000" w:themeColor="text1"/>
                <w:sz w:val="16"/>
                <w:szCs w:val="16"/>
              </w:rPr>
              <w:lastRenderedPageBreak/>
              <w:t>24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VÁLVULA DE DESCARGA COM DUPLO ACIONAMENTO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1.695,72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10-14-25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VÁLVULA DE DESCARGA EXTERNA COM ALAVANCA - 1 1/4"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366,15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1.464,60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10-14-40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CHUVEIRO ELÉTRICO AUTOMÁTICO, CORPO EM PVC CROMADO - 220V-2800/4400W</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258,84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2.588,40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10-14-37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CHUVEIRO FIXO DE METAL CROMADO - CRIVO COM DIÂMETRO DE NO MÍNIMO 6CM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320,09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6.401,80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TUBULAÇÃO DE PVC RÍGIDO - ATÉ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10-60-18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REGISTROS OU VÁLVULAS FLUXÍVEIS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3.816,05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APARELHOS SANITÁRIOS, INCLUSIVE ACESSÓRIOS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860,37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10-80-72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SIFÃO TIPO PESADO, METAL CROMADO - 1"X1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1.308,30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10-80-93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VÁLVULA AMERICANA DE METAL CROMADO - 1 1/2"X3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412,44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11-02-25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AZULEJOS, JUNTAS AMARRAÇÃO OU A PRUMO - ASSENTES COM ARGAMASSA COMUM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1.146,72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90.098,10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CHAPISCO COMUM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1.146,72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9.678,35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EMBOÇO EXTERNO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1.146,72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49.607,28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11-50-05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REVESTIMENTO CERÂMICO OU SIMILAR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1.146,72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39.470,24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CIMENTADO COMUM, DESEMPENADO E ALISADO - ESPESSURA 20MM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29.964,47</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50.805,93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13-02-39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CERÂMICO NÃO ESMALTADO ANTIDERRAPANTE- ASSENTADO COM ARGAMASSA COLANTE (PARA COZINHAS E REFEITÓRIOS)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211,17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106.274,72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26.447,44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13-04-05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SOLEIRA PARA PORTA EM GRANITO CINZA SEM POLIMENTO (FOSCO)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589,82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CONCRETO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361,35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9.593,84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REBOCO COM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21.665,61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15-02-10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MARCENARIA, SEM EMASSAMENTO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162,75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5.435,85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103,19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6.597,04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FP.01 - GRADIL DE FERRO PERFILADO, TIPO PARQUE SEM MURETA - GP-5/DEPAVE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1.445,92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20.387,47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17-01-35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PP.37 - PORTÃO DE FERRO PERFILADO, TIPO PARQUE (GP.5/GPM.1) 1,50M, 1 FOLHA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3.617,06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3.617,06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6.612,92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FORNECIMENTO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M3xMÊS</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1.083,24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MONTAGEM E DESMONTAGEM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386,64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lastRenderedPageBreak/>
              <w:t>10.</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SEDE GATEBALL</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609.384,34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13.240,07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5.276,22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APILOAMENTO DO FUNDO DE VALAS, PARA SIMPLES REGULARIZAÇÃO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428,65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2.344,72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BROCA DE CONCRETO - DIÂMETRO DE 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11.611,80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FORMA COMUM DE TÁBUAS DE PINUS - NÃO RECUPERÁVEL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206,86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21.484,48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CA-50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1.871,93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23.605,04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CA-60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8.409,22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IMPERMEABILIZAÇÃO DO RESPALDO DA FUNDAÇÃO - ARGAMASSA IMPERMEÁVEL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113,35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118,49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13.430,84</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REATERRO DE VALAS, INCLUSIVE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32,16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1.056,13</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54,97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29.891,59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03-03-20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 = 30,0MPA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9,35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5.084,34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3.257,16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BLOCOS VAZADOS DE CONCRETO APARENTE - 14CM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241,71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97,85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23.651,32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VERGAS, CINTAS E PILARETES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1.885,31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14.667,71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PLACAS DE GRANILITE - 30MM DE ESPESSURA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383,18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4.184,33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04-03-31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PLACAS DE GRANILITE - 40MM DE ESPESSURA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2.644,19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04-50-01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ALVENARIA ESTRUTURAL DE BLOCOS VAZADOS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36,23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3.173,39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5.592,88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94.855,24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5.592,88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18.065,00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DUP. AÇO GALVANIZADO E=0,5MM, REVESTIMENTO B, H=40MM PINTURA MIOLO POLIURETANO E=30MM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68.956,05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CUMEEIRA TRAPEZOIDAL EM AÇO GALVANIZADO E=0,5MM, REVESTIMENTO B, H=40MM, L=0,60M, COM PINTURA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1.392,77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ESTRUTURA MADEIRA PONTALETADA - PARA TELHA ONDULADA DE CIMENTO AMIANTO, ALUMÍNIO OU PLÁSTICO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2.737,24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TELHAS EM GERAL, EXCLUSIVE TELHAS DE BARRO COZIDO, VIDRO E ESTRUTURAIS DE CRFS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279,31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2.139,51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PM.05 - PORTA LISA ESPECIAL/ SÓLIDA - 62X210CM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3.260,64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PM.07 - PORTA LISA ESPECIAL/ SÓLIDA - 82X210CM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563,55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1.690,65</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CONJUNTO DE FECHADURA DE CILINDRO, 55MM, TRÁFEGO INTENSO, MAÇANETA EM ZAMAC, GUARNIÇÕES EM AÇO, ACABAMENTO CROMADO - PARA PORTA INTERNA OU EXTERNA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1.613,52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07-02-50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TARGETA DE SOBREPOR,TIPO "LIVRE-OCUPADO"- 60X65MM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181,89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1.091,34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FOLHAS DE PORTA DE PASSAGEM OU JANELA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BATENTES DE MADEIRA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585,30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08-01-01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PP.01 - PORTA EM FERRO PERFILADO, DUPLA ALMOFADADA - ABRIR, 1 FOLHA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2.752,83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08-02-</w:t>
            </w:r>
            <w:r w:rsidRPr="00EF3C35">
              <w:rPr>
                <w:rFonts w:ascii="Arial" w:hAnsi="Arial" w:cs="Arial"/>
                <w:b/>
                <w:color w:val="000000" w:themeColor="text1"/>
                <w:sz w:val="16"/>
                <w:szCs w:val="16"/>
              </w:rPr>
              <w:lastRenderedPageBreak/>
              <w:t>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CP.13/22/23 - CAIXILHO EM FERRO PERFILADO - BASCULANTE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1.079,26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11.915,03</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14-01-03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VIDRO LISO COMUM, TRANSPARENTE INCOLOR - ESPESSURA 4MM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288,79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08-01-80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BATENTE DE ALUMÍNIO PARA DIVISÓRIA DE GRANILITE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JG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270,35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1.622,10</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PVC RÍGIDO, ROSCÁVEL - 25MM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1.015,65</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2,50MM2 -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669,60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2.410,20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QUADRO DE DISTRIBUIÇÃO EM CHAPA METÁLICA - PARA ATÉ 24 DISJUNTORES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1.323,88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1.323,88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 UNIPOLAR 6/25A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31,89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191,34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 BIPOLAR 6/25A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522,06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-BIPOLAR 32/50A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250,89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 TRIPOLAR 63A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INTERRUPTOR SIMPLES BIPOLAR - EM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1.045,32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TOMADA SIMPLES DE EMBUTIR - 110/220V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2.180,08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DE LUZ - CONDULETE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3.611,16</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LUMINÁRIA COMERCIAL DE SOBREPOR COM DIFUSOR TRANSPARENTE OU FOSCO PARA 2 LÂMPADAS TUBULARES DE LED 18/20W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3.180,24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- 25MM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26,81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509,39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10-04-65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- 50MM (1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631,08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REGISTRO DE GAVETA, METAL CROMADO - 3/4"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368,97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REGISTRO DE GAVETA, METAL CROMADO - 1 1/4"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193,58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580,74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- 50MM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1.331,20</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- 75MM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1.497,36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- 100MM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1.801,50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SIFONADA DE PVC RÍGIDO - 150X150MM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501,28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ESCAVAÇÃO 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LASTRO DE CONCRETO (FUNDO)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654,69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ALVENARIA DE 1/2 TIJOLO, REVESTIDA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941,50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315,93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RUFO EM CHAPA DE AÇO GALVANIZADO N.24 - DESENVOLVIMENTO 50CM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3.639,01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CALHA EM CHAPA DE AÇO GALVANIZADO N.24 - DESENVOLVIMENTO 50CM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116,00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4.222,40</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BACIA SANITÁRIA COM CAIXA ACOPLADA DE LOUÇA BRANCA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856,36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4.281,80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w:t>
            </w:r>
            <w:r w:rsidRPr="00EF3C35">
              <w:rPr>
                <w:rFonts w:ascii="Arial" w:hAnsi="Arial" w:cs="Arial"/>
                <w:b/>
                <w:color w:val="000000" w:themeColor="text1"/>
                <w:sz w:val="16"/>
                <w:szCs w:val="16"/>
              </w:rPr>
              <w:lastRenderedPageBreak/>
              <w:t>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LAVATÓRIO OVAL DE EMBUTIR, LOUÇA BRANCA - EXCLUSIVE TORNEIRA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417,94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1.671,76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10-13-50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CUBA SIMPLES DE AÇO INOXIDÁVEL CHAPA 20 - 500X400X200MM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894,86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894,86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TORNEIRA DE MESA COM ACIONAMENTO MANUAL E FECHAMENTO AUTOMÁTICO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2.202,64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BICA ALTA ARTICULÁVEL DE MESA - 1/2"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550,99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10-14-74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FRONTÃO OU TESTEIRA DE GRANITO CINZA MAUA - H ATÉ 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650,83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10-14-76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TAMPO PARA BANCADA ÚMIDA - GRANITO CINZA MAUA POLIDO - ESPESSURA 2CM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643,54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1.853,40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APARELHOS SANITÁRIOS, INCLUSIVE ACESSÓRIOS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368,73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10-80-72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SIFÃO TIPO PESADO, METAL CROMADO - 1"X1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872,20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10-80-93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VÁLVULA AMERICANA DE METAL CROMADO - 1 1/2"X3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274,96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11-02-25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AZULEJOS, JUNTAS AMARRAÇÃO OU A PRUMO - ASSENTES COM ARGAMASSA COMUM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71,92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5.650,75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CHAPISCO COMUM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483,43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4.080,15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EMBOÇO EXTERNO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483,43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20.913,18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REBOCO EXTERNO - ARGAMASSA PRÉ-FABRICADA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411,51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13.324,69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11-04-56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PEITORIL DE GRANILITE - ESPESSURA 2CM, LARGURA 20CM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1.372,90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08-80-50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FERRO TRABALHADO - CAIXILHOS E PEQUENAS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347,08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5.265,20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12-01-42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FORRO DE GESSO ACARTONADO TIPO FGA (FORNECIMENTO E INSTALAÇÃO)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138,83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12.879,26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13-02-02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CIMENTADO COMUM, DESEMPENADO E ALISADO - ESPESSURA 20MM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138,83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8.265,94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201,54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1.289,86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13-04-05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SOLEIRA PARA PORTA EM GRANITO CINZA SEM POLIMENTO (FOSCO)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409,88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13-02-42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CERÂMICO ESMALTADO(PEI-5) - ASSENTADO COM ARGAMASSA COLANTE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138,83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13.499,83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REBOCO COM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411,51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17.715,51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MARCENARIA, COM EMASSAMENTO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29,63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55,90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1.656,21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705,79</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34.349,05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138,83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1.824,23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FORNECIMENTO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M3xMÊS</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812,43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MONTAGEM E DESMONTAGEM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40,83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17.880,68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11.</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ESTOQUE / MANUTENÇÃO</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282.970,82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7.086,14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w:t>
            </w:r>
            <w:r w:rsidRPr="00EF3C35">
              <w:rPr>
                <w:rFonts w:ascii="Arial" w:hAnsi="Arial" w:cs="Arial"/>
                <w:b/>
                <w:color w:val="000000" w:themeColor="text1"/>
                <w:sz w:val="16"/>
                <w:szCs w:val="16"/>
              </w:rPr>
              <w:lastRenderedPageBreak/>
              <w:t>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2.542,20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APILOAMENTO DO FUNDO DE VALAS, PARA SIMPLES REGULARIZAÇÃO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157,53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861,69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BROCA DE CONCRETO - DIÂMETRO DE 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9.289,44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FORMA COMUM DE TÁBUAS DE PINUS - NÃO RECUPERÁVEL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130,42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13.545,42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CA-50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1.327,30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16.737,25</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CA-60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425,41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5.445,25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IMPERMEABILIZAÇÃO DO RESPALDO DA FUNDAÇÃO - ARGAMASSA IMPERMEÁVEL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68,78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118,49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8.149,74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REATERRO DE VALAS, INCLUSIVE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18,71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614,44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22,08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12.006,66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03-03-20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 = 30,0MPA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3.110,42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1.407,79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03-50-04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12,34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5.404,06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BLOCOS VAZADOS DE CONCRETO APARENTE - 14CM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129,85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97,85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12.705,82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VERGAS, CINTAS E PILARETES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1.885,31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8.389,63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04-50-01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ALVENARIA ESTRUTURAL DE BLOCOS VAZADOS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1.702,75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2.028,56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34.404,38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2.028,56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6.552,25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06-02-49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DUP. AÇO GALVANIZADO E=0,5MM, REVESTIMENTO B, H=40MM PINTURA MIOLO POLIURETANO E=30MM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88,19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21.772,35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CUMEEIRA TRAPEZOIDAL EM AÇO GALVANIZADO E=0,5MM, REVESTIMENTO B, H=40MM, L=0,60M, COM PINTURA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988,48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ESTRUTURA MADEIRA PONTALETADA - PARA TELHA ONDULADA DE CIMENTO AMIANTO, ALUMÍNIO OU PLÁSTICO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88,19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864,26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06-60-25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TELHAS EM GERAL, EXCLUSIVE TELHAS DE BARRO COZIDO, VIDRO E ESTRUTURAIS DE CRFS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88,19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675,54</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EM.01 - BATENTE DE MADEIRA (14CM) - PARA PORTA DE 1 FOLHA, SEM BANDEIRA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JG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2.012,91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PM.07 - PORTA LISA ESPECIAL/ SÓLIDA - 82X210CM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563,55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1.690,65</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CONJUNTO DE FECHADURA DE CILINDRO, 55MM, TRÁFEGO INTENSO, MAÇANETA EM ZAMAC, GUARNIÇÕES EM AÇO, ACABAMENTO CROMADO - PARA PORTA INTERNA OU EXTERNA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1.210,14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FOLHAS DE PORTA DE PASSAGEM OU JANELA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40,62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07-60-02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BATENTES DE MADEIRA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58,53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08-01-50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PORTA DE ENROLAR, EM CHAPA ONDULADA N.22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529,17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6.096,04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08-02-13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CP.13/22/23 - CAIXILHO EM FERRO PERFILADO - BASCULANTE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1.079,26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1.597,30</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ESQUADRIAS METÁLICAS EM GERAL, PORTAS OU CAIXILHOS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443,82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VIDRO LISO COMUM, TRANSPARENTE INCOLOR - ESPESSURA 4MM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296,81</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PVC RÍGIDO, ROSCÁVEL - 25MM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722,24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2,50MM2 -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476,16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2.142,40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QUADRO DE DISTRIBUIÇÃO EM CHAPA METÁLICA - PARA ATÉ 24 DISJUNTORES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1.323,88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1.323,88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 UNIPOLAR 6/25A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31,89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191,34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 BIPOLAR 6/25A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522,06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-BIPOLAR 32/50A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250,89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 TRIPOLAR 63A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INTERRUPTOR SIMPLES BIPOLAR - EM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696,88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TOMADA SIMPLES DE EMBUTIR - 110/220V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1.868,64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DE LUZ - CONDULETE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2.708,37</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LUMINÁRIA COMERCIAL DE SOBREPOR COM DIFUSOR TRANSPARENTE OU FOSCO PARA 2 LÂMPADAS TUBULARES DE LED 18/20W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2.385,18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- 25MM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26,81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321,72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- 50MM (1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262,95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REGISTRO DE GAVETA, METAL CROMADO - 3/4"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245,98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10-05-33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REGISTRO DE GAVETA, METAL CROMADO - 1 1/4"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193,58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387,16</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- 50MM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1.331,20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- 75MM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561,51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10-09-33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- 100MM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432,36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SIFONADA DE PVC RÍGIDO - 150X150MM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250,64</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ESCAVAÇÃO 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0,32</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18,92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LASTRO DE CONCRETO (FUNDO)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511,48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327,35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ALVENARIA DE 1/2 TIJOLO, REVESTIDA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470,75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LIGAÇÃO OU INSPEÇÃO - TAMPA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157,96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CALHA EM CHAPA DE AÇO GALVANIZADO N.24 - DESENVOLVIMENTO 50CM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116,00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2.186,60</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BACIA SANITÁRIA COM CAIXA ACOPLADA DE LOUÇA BRANCA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856,36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856,36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LAVATÓRIO OVAL DE EMBUTIR, LOUÇA BRANCA - EXCLUSIVE TORNEIRA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417,94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417,94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10-13-50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CUBA SIMPLES DE AÇO INOXIDÁVEL CHAPA 20 - 500X400X200MM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894,86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894,86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TORNEIRA DE MESA COM ACIONAMENTO MANUAL E FECHAMENTO AUTOMÁTICO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550,66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BICA ALTA ARTICULÁVEL DE MESA - 1/2"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550,99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10-14-74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FRONTÃO OU TESTEIRA DE GRANITO CINZA MAUA - H ATÉ 10CM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517,33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10-14-76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TAMPO PARA BANCADA ÚMIDA - GRANITO CINZA MAUA POLIDO - ESPESSURA 2CM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643,54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1.029,66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10-60-35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APARELHOS SANITÁRIOS, INCLUSIVE ACESSÓRIOS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122,91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10-80-72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SIFÃO TIPO PESADO, METAL CROMADO - 1"X1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436,10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10-80-93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VÁLVULA AMERICANA DE METAL CROMADO - 1 1/2"X3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137,48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11-02-25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AZULEJOS, JUNTAS AMARRAÇÃO OU A PRUMO - ASSENTES COM ARGAMASSA COMUM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43,55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3.421,72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CHAPISCO COMUM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259,71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2.191,95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EMBOÇO EXTERNO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259,71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11.235,05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REBOCO EXTERNO - ARGAMASSA PRÉ-FABRICADA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216,16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6.999,26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11-04-56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PEITORIL DE GRANILITE - ESPESSURA 2CM, LARGURA 20CM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132,01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316,82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08-80-50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FERRO TRABALHADO - CAIXILHOS E PEQUENAS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167,54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2.541,58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12-01-42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FORRO DE GESSO ACARTONADO TIPO FGA (FORNECIMENTO E INSTALAÇÃO)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6.216,52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CIMENTADO COMUM, DESEMPENADO E ALISADO - ESPESSURA 20MM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3.989,78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37,43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239,55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13-04-05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SOLEIRA PARA PORTA EM GRANITO CINZA SEM POLIMENTO (FOSCO)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99,97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695,79</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13-02-42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CERÂMICO ESMALTADO(PEI-5) - ASSENTADO COM ARGAMASSA COLANTE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97,24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6.516,05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REBOCO COM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216,16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9.305,69</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15-02-11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MARCENARIA, COM EMASSAMENTO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55,90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866,34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2.304,04</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12,53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10.541,11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880,51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FORNECIMENTO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M3xMÊS</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812,43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17-45-02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ANDAIMES METÁLICOS - MONTAGEM E DESMONTAGEM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12.</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MINI PISTA DE SKATE</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108.417,45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21,49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2.404,95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MANUAL GERAL INCLUSIVE REMOÇÃO DE COBERTURA VEGETAL - TRONCO ATÉ 10CM - SEM TRANSPORTE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129,78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709,90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39,53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2.596,73</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APILOAMENTO DO FUNDO DE VALAS, PARA SIMPLES REGULARIZAÇÃO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182,90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1.000,46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02-01-03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BROCA DE CONCRETO - DIÂMETRO DE 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8.257,28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FORMA COMUM DE TÁBUAS DE PINUS - NÃO RECUPERÁVEL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62,28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6.468,40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CA-50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711,20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8.968,23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CA-60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269,43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3.448,70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IMPERMEABILIZAÇÃO DO RESPALDO DA FUNDAÇÃO - ARGAMASSA IMPERMEÁVEL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118,49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7.867,74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02-06-10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REATERRO DE VALAS, INCLUSIVE APILOAMENTO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21,26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698,18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20,87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11.348,69</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2.532,00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129,78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830,59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BLOCOS VAZADOS DE CONCRETO ESTRUTURAL - 19CM - ATÉ 6MPA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8.416,10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VERGAS, CINTAS E PILARETES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3,45</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1.885,31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6.504,32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AÇO-CARBONO GALVANIZADO, CLASSE MÉDIA (DIN2440) - 2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267,79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11.032,95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17-05-25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DP.05 - CORRIMÃO EM TUBO GALVANIZADO COM GUARDA CORPO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481,64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12.233,66</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13.098,57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lastRenderedPageBreak/>
              <w:t>13.</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ATIS</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139.042,04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1.200,23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MANUAL GERAL INCLUSIVE REMOÇÃO DE COBERTURA VEGETAL - TRONCO ATÉ 10CM - SEM TRANSPORTE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902,55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1.083,89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APILOAMENTO DO FUNDO DE VALAS, PARA SIMPLES REGULARIZAÇÃO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902,55</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10.766,84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1.002,67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1.056,00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13-02-92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CHAPAS DE BORRACHA SINTÉTICA ASSENTES COM ARGAMASSA, E=8 A 10MM - LISAS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221,63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36.568,95</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16.657,15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BRINQUEDOS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53,43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480,87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GRAMA ESMERALDA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3.271,20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18-10-56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ORLA DE SEPARAÇÃO EM CONCRETO NC.26</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5.963,13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MULTI EXERCITADOR CONJUGADO COM 6 FUNÇÕES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6.955,54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13.911,08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ALONGADOR COM 3 ALTURAS CONJUGADO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2.699,92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5.399,84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SIMULADOR DE CAMINHADA TRIPLO CONJUGADO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5.975,96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11.951,92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ESQUI TRIPLO CONJUGADO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7.754,27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15.508,54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BICICLETA DE CADEIRA TRIPLA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5.573,77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5.573,77</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18-16-19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PLACA ORIENTADORA VERTICAL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3.059,48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3.059,48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18-16-20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LIXEIRA DUPLA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3.781,38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14.</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PLAYGROUND</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106.338,47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1.054,75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MANUAL GERAL INCLUSIVE REMOÇÃO DE COBERTURA VEGETAL - TRONCO ATÉ 10CM - SEM TRANSPORTE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793,15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25,30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1.661,96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APILOAMENTO DO FUNDO DE VALAS, PARA SIMPLES REGULARIZAÇÃO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793,15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9.461,77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881,14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ACABAMENTO DE PISO DE CONCRETO TIPO BAMBOLÊ</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928,00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13-02-92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CHAPAS DE BORRACHA SINTÉTICA ASSENTES COM ARGAMASSA, E=8 A 10MM - LISAS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221,63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32.136,35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14.638,10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BRINQUEDOS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53,43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320,58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GRAMA ESMERALDA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27,26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6.106,24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18-10-56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ORLA DE SEPARAÇÃO EM CONCRETO NC.26</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101,07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5.659,92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CARROSSEL PARA 20 LUGARES,DIÂMETRO 2,20M, FORNECIMENTO E INSTALAÇÃO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3.081,83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6.163,66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ESCORREGADOR COMPR=3,00M H=1,80M - ESTRUTURA METÁLICA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2.860,98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5.721,96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GANGORRA COM 3 PRANCHAS COMPR=3,00M H=0,70M - ESTRUTURA METÁLICA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1.975,20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3.950,40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BALANÇO DE 3 LUGARES COM PNEUS COMPR=4,50M H=2,50M - ESTRUTURA METÁLICA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2.072,74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4.145,48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18-14-22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ESCADA HORIZONTAL COMPR=1,80M H=1,80M - ESTRUTURA METÁLICA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1.642,28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1.642,28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18-14-41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PLAYGROUND BRINQUEDOS DE MADEIRA - CASA TARZAN COM RAMPA ESCALADA, ESCORREGADOR, PONTE E ESCADA MARINHEIRO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6.498,20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6.498,20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18-16-20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LIXEIRA DUPLA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1.260,46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3.781,38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15.</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ALAMBRADO CAMPO</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114.799,33 </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895,28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17-01-29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FP.03 - ALAMBRADO PARA QUADRAS DE ESPORTE - GP.6/EDIF - TG/4,5M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908,71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27.261,30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17-60-95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ALAMBRADO EM TELA INCLUSIVE ESTRUTURA DE SUSTENTAÇÃO (FP.04)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9.027,20</w:t>
            </w:r>
          </w:p>
        </w:tc>
      </w:tr>
      <w:tr w:rsidR="00EF3C35" w:rsidRPr="00EF3C35" w:rsidTr="00EF3C35">
        <w:trPr>
          <w:trHeight w:val="24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17-70-01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RECOLOCAÇÃO DE TELA E TIRANTE EM ALAMBRADO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17.176,50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37.399,05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17-03-65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TELA DE NYLON PARA COBERTURA DE QUADRA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23.040,00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16.</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PISCINA RECREATIVA</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2.450.235,57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251,40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28.134,17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EM AÇO GALVANIZADO ESP=0,5MM, H=40MM, COM PINTURA ELETROLÍTICA COR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2.219,80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ESTRUTURAS METÁLICAS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558,40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262,80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6.105,60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1.162,80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ESCAVAÇÃO MANUAL,PROFUNDIDADE IGUAL OU INFERIOR A 1,50M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365,94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24.038,60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APILOAMENTO DO FUNDO DE VALAS, PARA SIMPLES REGULARIZAÇÃO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1.611,70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8.816,00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01-04-80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REATERRO DE VALAS, INCLUSIVE COMPACTAÇÃO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1.409,34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BROCA DE CONCRETO - DIÂMETRO DE 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47.737,40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02-02-16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LASTRO DE CONCRETO - 150KG CIM/M3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7,30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477,03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3.482,32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FORMA COMUM DE TÁBUAS DE PINUS - NÃO RECUPERÁVEL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20.356,56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CA-50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4.281,50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53.989,72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02-04-07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ARMADURA EM AÇO CA-60</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1.475,00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18.880,00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02-05-11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CONCRETO FCK=30MPA - USINADO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217,89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543,78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118.484,22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03-03-30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BOMBEAMENTO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217,89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11.033,95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02-50-04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10.729,29</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E REMOÇÃO DE SUPERFÍCIE DETERIORADA COM JATEAMENTO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122,20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2.224,04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03-40-18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DE CONCRETO E ARMADURA COM ESCOVA DE AÇO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296,11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03-40-22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TRATAMENTO DE ARMADURA COM APLICAÇÃO DE PRODUTO INIBIDOR OXIDANTE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449,18</w:t>
            </w:r>
          </w:p>
        </w:tc>
      </w:tr>
      <w:tr w:rsidR="00EF3C35" w:rsidRPr="00EF3C35" w:rsidTr="00EF3C35">
        <w:trPr>
          <w:trHeight w:val="100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PREPARAÇÃO DE PONTE DE ADERÊNCIA COM ADESIVO A BASE DE EPÓXI</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3.041,58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ANCORAGEM DE BARRAS DE AÇO COM ADESIVO A BASE DE EPÓXI</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6.051,20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CIMENTO IMPERMEABILIZANTE DE CRISTALIZAÇÃO - ESTRUTUTURA ENTERRADA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78,42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105.155,73</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05-02-02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ARGAMASSA IMPERMEABILIZANTE DE CIMENTO E AREIA (RESERVATÓRIOS E PISCINAS) - TRAÇO 1:3, ESPESSURA 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170.217,65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05-03-13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IMPERMEABILIZAÇÃO A BASE DE EMULSÃO ASFÁLTICA ESTRUTURADA COM TECIDO DE POLIÉSTER - 3 CAMADAS DE ESTRUTURANTE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164.625,98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05-03-43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PINTURA PROTETORA COM TINTA BETUMINOSA (PARA ARGAMASSA IMPERMEÁVEL) - 2 DEMÃOS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18,13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24.311,06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05-03-40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REGULARIZAÇÃO COM ARGAMASSA DE CIMENTO E AREIA - TRAÇO 1:3, ESPESSURA MÉDIA 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59.081,38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05-50-02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SISTEMAS IMPERMEABILIZANTES DE BASE ASFÁLTICA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5.873,27</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05-50-10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CAPEAMENTO PROTETOR, EXECUTADO COM ARGAMASSA DE CIMENTO E AREIA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8.809,91</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05-50-15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ARGAMASSA DE REGULARIZAÇÃO - ESPESSURA MÉDIA DE 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1.340,93</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14.683,18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- 60MM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7.761,00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- 75MM (2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2.774,75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- 85MM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1.936,20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- 110MM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185,86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2.230,32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- 50MM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832,00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- 75MM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62,39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1.871,70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- 100MM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3.603,00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10-11-72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HC.01 - CANALETA DE CONCRETO DE A.P.P/TAMPA/GRELHA DE CONCRETO OU FERRO L=30CM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107,42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32.333,42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10-11-89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CANTONEIRA DE FERRO 1"X1"X1/8" PARA APOIO E CHUMBAMENTO DAS GRELHAS DE FERRO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50.375,36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10-11-92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HP.02 - GRELHA DE FERRO PERFILADO PARA CANALETA - L=30CM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204,34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61.506,34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TUBULAÇÃO DE PVC RÍGIDO - ATÉ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3.097,08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SE1004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CPU</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CERAMICO ALTA RESIST. - 9,5 X 9,5 X 0,6 cm - PORTO BELO - BRANCO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1.135,96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254,88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289.533,48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SE1005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CPU</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CERAMICO ALTA RESIST. - 9,5 X 9,5 X 0,6 cm - PORTO BELO - AZUL COBALTO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126,21</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34.201,65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11-50-05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DE REVESTIMENTO CERÂMICO OU SIMILAR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1.262,18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34,42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43.444,24</w:t>
            </w:r>
          </w:p>
        </w:tc>
      </w:tr>
      <w:tr w:rsidR="00EF3C35" w:rsidRPr="00EF3C35" w:rsidTr="00EF3C35">
        <w:trPr>
          <w:trHeight w:val="127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841,27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162.693,21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17-50-21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193,39</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84.691,28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CONCRETO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537,80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14.278,59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15-03-10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ESQUADRIAS E PEÇAS DE SERRALHERIA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534,20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34.151,41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15-50-03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PINTURA EM ALVENARIA E CONCRETO - LIXA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537,80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3.576,37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17-04-14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E LAVAGEM DE PISO POR HIDROJATEAMENTO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1.611,70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11.539,77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13-02-01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CIMENTADO COMUM, DESEMPENADO - ESPESSURA 20MM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1.611,70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56,85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91.625,15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19.03.060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CDHU/CPOS</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REVESTIMENTO EM PEDRA MINEIRA COMUM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1.611,70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343,16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553.070,97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SE2096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CPU</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BICOS DE RETORNO DE PVC Ø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Pç</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495,35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12.879,10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SE2097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CPU</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BICOS DE ASPIRACAO DE PVC Ø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Pç</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529,43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13.765,18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SE2166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CPU</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GUARDA-CORPO COM CORRIMÃO EM AÇO INOX Ø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2.327,90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10.242,76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17.</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AQUECIMENTO PISCINA SEMIOLÍMPICA</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670.662,58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43.03.510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CDHU/CPOS</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COLETOR EM ALUMÍNIO PARA SISTEMA DE AQUECIMENTO SOLAR COM ÁREA COLETORA ATÉ 2,00 M²</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2.123,57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399.231,16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17-40-10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SISTEMA DE AQUECIMENTO SOLAR (CIRCULAÇÃO FORÇADA), BOMBA HIDRÁULICA DE CIRCULAÇÃO DE ÁGUA NOS COLETORES SOLARES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2.772,86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24.955,74</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17-40-11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SISTEMA DE AQUECIMENTO SOLAR (CIRCULAÇÃO FORÇADA), CONJUNTO DIGITAL PARA ACIONAMENTOS PROGRAMADOS DE EQUIPAMENTOS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2.034,09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10.170,45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- 60MM (2")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77,61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4.113,33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- 75MM (2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5.660,49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- 85MM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129,08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5.163,20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10-04-69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SOLDÁVEL (LINHA ÁGUA) - 110MM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185,86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5.761,66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09-02-23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AÇO GALVANIZADO A FOGO, TIPO SEMI-PESADO/ MÉDIO - 1 1/4"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67,43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1.213,74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PVC RÍGIDO, ROSCÁVEL - 75MM (2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518,76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33.340,71</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PVC RÍGIDO, ROSCÁVEL - 85MM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403,48</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76,37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30.813,77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845,36</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11.319,37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16,00MM2 -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501,60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17,87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8.963,59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09-03-11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35,00MM2 -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382,80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15.078,49</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09-05-34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PASSAGEM TIPO CONDULETE - 2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201,92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3.634,56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09-05-35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CAIXA DE PASSAGEM TIPO CONDULETE - 3"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214,64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2.575,68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22,50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2.517,98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03-50-02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MECANIZADA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395,59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6.725,03</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10-38-71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EM COBRE RÍGIDO, DN 15 MM, CLASSE E, COM ISOLAMENTO,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542,30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64,35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34.897,01</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10-38-72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EM COBRE RÍGIDO, DN 22 MM, CLASSE E, COM ISOLAMENTO,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294,80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128,27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37.814,00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10-38-73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EM COBRE RÍGIDO, DN 28 MM, CLASSE E, COM ISOLAMENTO,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92,40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147,47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13.626,23</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10-38-74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COTOVELO EM COBRE, DN 15 MM, 90 GRAUS,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21,37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517,15</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10-38-77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COTOVELO EM COBRE, DN 22 MM, 90 GRAUS,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30,78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246,24</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10-38-81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COTOVELO EM COBRE, DN 28 MM, 90 GRAUS,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41,40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82,80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10-38-83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LUVA EM COBRE, DN 15 MM,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350,50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10-38-89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LUVA PASSANTE EM COBRE, DN 22 MM,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322,56</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10-38-95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LUVA EM COBRE, DN 28 MM,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26,15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470,70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10-39-02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TÊ EM COBRE, DN 22 MM,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7.664,76</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10-39-03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SINAPI</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TÊ EM COBRE, DN 28 MM, SEM ANEL DE SOLDA, INSTALADO EM RAMAL E SUB-RAMAL DE AQUECIMENTO SOLAR - FORNECIMENTO E INSTALAÇÃO. AF_04/2022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53,62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3.431,68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18.</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COBERTURA E FECHAMENTOS PISCINA SEMIOLÍMPICA</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1.038.476,09 </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01-01-07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REMOÇÃO DE ENTULHO COM CAÇAMBA METÁLICA, INCLUSIVE CARGA MANUAL E DESCARGA EM BOTA-FORA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12,27</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1.373,14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02-50-04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DEMOLIÇÃO MANUAL DE CONCRETO ARMADO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437,93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630,62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03-40-18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DE CONCRETO E ARMADURA COM ESCOVA DE AÇO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19,52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03-40-22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TRATAMENTO DE ARMADURA COM APLICAÇÃO DE PRODUTO INIBIDOR OXIDANTE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6,17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7,40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PREPARAÇÃO DE PONTE DE ADERÊNCIA COM ADESIVO A BASE DE EPÓXI</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167,12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200,54</w:t>
            </w:r>
          </w:p>
        </w:tc>
      </w:tr>
      <w:tr w:rsidR="00EF3C35" w:rsidRPr="00EF3C35" w:rsidTr="00EF3C35">
        <w:trPr>
          <w:trHeight w:val="27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03-40-70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ANCORAGEM DE BARRAS DE AÇO COM ADESIVO A BASE DE EPÓXI</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12,40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1.984,00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03-60-01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E MONTAGEM DE ESTRUTURA METÁLICA VERTICAL - NÃO PATINÁVEL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56.592,00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BLOCOS VAZADOS DE CONCRETO ESTRUTURAL - 19CM - ATÉ 6MPA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3.366,44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04-01-98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VERGAS, CINTAS E PILARETES DE CONCRETO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M3</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1.885,31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2.714,85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FORNECIMENTO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17.820,50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302.235,68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06-01-31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MONTAGEM DE ESTRUTURA METÁLICA PARA COBERTURA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KG</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17.820,50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57.560,22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06-02-47</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EM AÇO GALVANIZADO ESP=0,5MM, H=40MM, COM PINTURA ELETROLÍTICA COR BRANCA 2 FACES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110,99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20.533,15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06-02-49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 TRAPEZOIDAL DUP. AÇO GALVANIZADO E=0,5MM, REVESTIMENTO B, H=40MM PINTURA MIOLO POLIURETANO E=30MM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246,88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135.784,00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06-02-50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TELHAS EM POLICARBONATO ALVEOLAR 6MM COM ESTRUTURA METÁLICA GALVANIZADA INSTALADA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565,62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84.843,00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08-01-41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PA.12 - PORTA EM ALUMÍNIO ANODIZADO,MEIO VIDRO - CORRER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9,24</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1.155,36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10.675,53</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08-02-66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CA.17 - CAIXILHO EM ALUMÍNIO ANODIZADO - DE CORRER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1.088,84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195.991,20</w:t>
            </w:r>
          </w:p>
        </w:tc>
      </w:tr>
      <w:tr w:rsidR="00EF3C35" w:rsidRPr="00EF3C35" w:rsidTr="00EF3C35">
        <w:trPr>
          <w:trHeight w:val="49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09-02-11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AÇO GALVANIZADO ELETROLÍTICO, TIPO LEVE I - 3/4"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39,39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4.332,90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09-02-12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ELETRODUTO DE AÇO GALVANIZADO ELETROLÍTICO, TIPO LEVE I - 1"</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45,18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4.066,20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09-03-06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4,00MM2 -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990,00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6.702,30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CABO 10,00MM2 - ISOLAMENTO PARA 0,7KV - CLASSE 4 - FLEXÍVEL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13,39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1.405,95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09-05-06</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QUADRO DE DISTRIBUIÇÃO EM CHAPA METÁLICA - PARA ATÉ 16 DISJUNTORES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670,91</w:t>
            </w:r>
          </w:p>
        </w:tc>
      </w:tr>
      <w:tr w:rsidR="00EF3C35" w:rsidRPr="00EF3C35" w:rsidTr="00EF3C35">
        <w:trPr>
          <w:trHeight w:val="27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INTERRUPTOR SIMPLES BIPOLAR - EM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174,22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696,88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09-07-60</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COM TOMADA SIMPLES DE EMBUTIR - 110/220V CAIXA 4"X2"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155,72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2.180,08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09-07-95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PONTO DE LUZ - CONDULETE 3/4"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300,93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18.055,80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 BIPOLAR 6/25A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87,01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522,06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09-08-13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MINI DISJUNTOR - TIPO EUROPEU (IEC) -BIPOLAR 32/50A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83,63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334,52</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09-09-38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PROJETOR PARA USO EXTERNO COM LÂMPADA LED DE 100W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192,75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1.542,00</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09-09-51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LUMINÁRIA COMERCIAL DE SOBREPOR COM DIFUSOR TRANSPARENTE OU FOSCO PARA 2 LÂMPADAS TUBULARES DE LED 18/20W - COMPLETA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265,02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13.781,04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CHAPISCO COMUM - ARGAMASSA DE CIMENTO E AREIA 1:3</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8,44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1.299,76</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EMBOÇO EXTERNO - ARGAMASSA MISTA DE CIMENTO, CAL E AREIA 1:4/12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42,82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6.594,28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11-03-13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REBOCO EXTERNO - ARGAMASSA PRÉ-FABRICADA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32,38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4.986,52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VIDRO LISO COMUM, TRANSPARENTE INCOLOR - ESPESSURA 4MM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36.099,00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15-01-15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TINTA ACRÍLICA - CONCRETO OU REBOCO SEM MASSA CORRIDA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308,00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26,55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8.177,40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15-03-12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ESMALTE SINTÉTICO - ESTRUTURAS METÁLICAS</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27,92</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19.544,00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17-04-01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LIMPEZA GERAL DA OBRA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M2</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9.198,00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10-09-33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TUBO DE PVC RÍGIDO, PONTA E BOLSA (LINHA ESGOTO) - 100MM (4")</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72,06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2.882,40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CALHA EM CHAPA DE AÇO GALVANIZADO N.24 - DESENVOLVIMENTO 100CM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70,00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15.395,80</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10-11-33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RUFO EM CHAPA DE AÇO GALVANIZADO N.24 - DESENVOLVIMENTO 50CM</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M</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5.497,00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19.</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AVCB</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36.871,07 </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20-05-33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DESENVOLVIMENTO DE PROJETO TÉCNICO DE PREVENÇÃO E COMBATE A INCÊNDIO E APROVAÇÃO JUNTO AO CORPO DE BOMBEIROS PARA EDIFICAÇÕES ATÉ 2000 M2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GL</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6.635,14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6.635,14</w:t>
            </w:r>
          </w:p>
        </w:tc>
      </w:tr>
      <w:tr w:rsidR="00EF3C35" w:rsidRPr="00EF3C35" w:rsidTr="00EF3C35">
        <w:trPr>
          <w:trHeight w:val="76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20-05-38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SERVIÇOS TÉCNICOS PROFISSIONAIS PARA OBTENÇÃO DO AVCB JUNTO AO CORPO DE BOMBEIROS PARA EDIFICAÇÕES DE 5001 À 10000 M2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GL</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8.164,05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8.164,05</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09-10-23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LUMINÁRIA DE EMERGÊNCIA AUTÔNOMA COM LÂMPADA FLUORESCENTE 15W</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237,01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4.266,18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10-08-85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EXTINTOR DE INCÊNDIO COM CARGA DE ÁGUA PRESSURIZADA - 10L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202,69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4.661,87</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10-08-92</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EXTINTOR DE INCÊNDIO COM CARGA DE PÓ QUÍMICO SECO - 8KG</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274,73</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6.868,25</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SETA PARA HIDRANTE/EXTINTOR DE INCÊNDIO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1.111,68</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10-08-55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HIDRANTE COM UNIÃO DE ENGATE RÁPIDO - REGISTRO TIPO GLOBO 2 1/2"</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445,96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2.675,76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10-08-95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SETA PARA HIDRANTE/EXTINTOR DE INCÊNDIO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23,16</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138,96</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lastRenderedPageBreak/>
              <w:t>10-70-29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RECOLOCAÇÃO DE HIDRANTES DE PAREDE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255,89</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1.535,34</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10-60-29</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RETIRADA DE HIDRANTES DE PAREDE</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81,94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491,64</w:t>
            </w:r>
          </w:p>
        </w:tc>
      </w:tr>
      <w:tr w:rsidR="00EF3C35" w:rsidRPr="00EF3C35" w:rsidTr="00EF3C35">
        <w:trPr>
          <w:trHeight w:val="51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97.02.195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CDHU/CPOS</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PLACA DE SINALIZAÇÃO EM PVC FOTOLUMINESCENTE (240X120MM), COM INDICAÇÃO DE ROTA DE EVACUAÇÃO E SAÍDA DE EMERGÊNCIA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18,00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17,90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322,20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20.</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1236" w:type="dxa"/>
            <w:gridSpan w:val="3"/>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ADMINISTRAÇÃO LOCAL E ELABORAÇÃO DE PROJETO EXECUTIVO DE ARQUITETURA</w:t>
            </w:r>
          </w:p>
        </w:tc>
        <w:tc>
          <w:tcPr>
            <w:tcW w:w="997" w:type="dxa"/>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755.443,60 </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20-03-61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PROJETO EXECUTIVO (PRANCHA A1)</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UN</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3.358,71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40.304,52</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20-03-01</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COORDENADOR GERAL</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244,00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447,60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109.214,40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20-03-03</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ENGENHEIRO/ ARQUITETO JUNIOR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2.112,00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157,15</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331.900,80</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20-03-04</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ENGENHEIRO/ ARQUITETO PLENO</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1.056,00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162,18</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171.262,08</w:t>
            </w:r>
          </w:p>
        </w:tc>
      </w:tr>
      <w:tr w:rsidR="00EF3C35" w:rsidRPr="00EF3C35" w:rsidTr="00EF3C35">
        <w:trPr>
          <w:trHeight w:val="255"/>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20-03-08</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CONSULTOR</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150,00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447,60</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67.140,00</w:t>
            </w:r>
          </w:p>
        </w:tc>
      </w:tr>
      <w:tr w:rsidR="00EF3C35" w:rsidRPr="00EF3C35" w:rsidTr="00EF3C35">
        <w:trPr>
          <w:trHeight w:val="270"/>
        </w:trPr>
        <w:tc>
          <w:tcPr>
            <w:tcW w:w="92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20-03-05</w:t>
            </w:r>
          </w:p>
        </w:tc>
        <w:tc>
          <w:tcPr>
            <w:tcW w:w="124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EDIF</w:t>
            </w:r>
          </w:p>
        </w:tc>
        <w:tc>
          <w:tcPr>
            <w:tcW w:w="71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PROJETISTA</w:t>
            </w:r>
          </w:p>
        </w:tc>
        <w:tc>
          <w:tcPr>
            <w:tcW w:w="980"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H</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340,00</w:t>
            </w:r>
          </w:p>
        </w:tc>
        <w:tc>
          <w:tcPr>
            <w:tcW w:w="997" w:type="dxa"/>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104,77</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35.621,80</w:t>
            </w:r>
          </w:p>
        </w:tc>
      </w:tr>
      <w:tr w:rsidR="00EF3C35" w:rsidRPr="00EF3C35" w:rsidTr="00EF3C35">
        <w:trPr>
          <w:trHeight w:val="255"/>
        </w:trPr>
        <w:tc>
          <w:tcPr>
            <w:tcW w:w="92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124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71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9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Sub-Total (exceto cotação) em R$</w:t>
            </w:r>
          </w:p>
        </w:tc>
        <w:tc>
          <w:tcPr>
            <w:tcW w:w="997"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11.466.058,85</w:t>
            </w:r>
          </w:p>
        </w:tc>
      </w:tr>
      <w:tr w:rsidR="00EF3C35" w:rsidRPr="00EF3C35" w:rsidTr="00EF3C35">
        <w:trPr>
          <w:trHeight w:val="255"/>
        </w:trPr>
        <w:tc>
          <w:tcPr>
            <w:tcW w:w="92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124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71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9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BDI sob o valor do sub-total</w:t>
            </w:r>
          </w:p>
        </w:tc>
        <w:tc>
          <w:tcPr>
            <w:tcW w:w="997"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20,11%</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2.305.824,43</w:t>
            </w:r>
          </w:p>
        </w:tc>
      </w:tr>
      <w:tr w:rsidR="00EF3C35" w:rsidRPr="00EF3C35" w:rsidTr="00EF3C35">
        <w:trPr>
          <w:trHeight w:val="255"/>
        </w:trPr>
        <w:tc>
          <w:tcPr>
            <w:tcW w:w="92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124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71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9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Sub-Total cotação em R$</w:t>
            </w:r>
          </w:p>
        </w:tc>
        <w:tc>
          <w:tcPr>
            <w:tcW w:w="997"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199.943,71</w:t>
            </w:r>
          </w:p>
        </w:tc>
      </w:tr>
      <w:tr w:rsidR="00EF3C35" w:rsidRPr="00EF3C35" w:rsidTr="00EF3C35">
        <w:trPr>
          <w:trHeight w:val="255"/>
        </w:trPr>
        <w:tc>
          <w:tcPr>
            <w:tcW w:w="92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124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71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9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BDI sob o valor do sub-total</w:t>
            </w:r>
          </w:p>
        </w:tc>
        <w:tc>
          <w:tcPr>
            <w:tcW w:w="997"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14,04%</w:t>
            </w:r>
          </w:p>
        </w:tc>
        <w:tc>
          <w:tcPr>
            <w:tcW w:w="2343"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28.072,10</w:t>
            </w:r>
          </w:p>
        </w:tc>
      </w:tr>
      <w:tr w:rsidR="00EF3C35" w:rsidRPr="00EF3C35" w:rsidTr="00EF3C35">
        <w:trPr>
          <w:trHeight w:val="270"/>
        </w:trPr>
        <w:tc>
          <w:tcPr>
            <w:tcW w:w="92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124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7180"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w:t>
            </w:r>
          </w:p>
        </w:tc>
        <w:tc>
          <w:tcPr>
            <w:tcW w:w="980"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3076"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Total em R$</w:t>
            </w:r>
          </w:p>
        </w:tc>
        <w:tc>
          <w:tcPr>
            <w:tcW w:w="997" w:type="dxa"/>
            <w:noWrap/>
            <w:hideMark/>
          </w:tcPr>
          <w:p w:rsidR="00EF3C35" w:rsidRPr="00EF3C35" w:rsidRDefault="00EF3C35" w:rsidP="00EF3C35">
            <w:pPr>
              <w:pStyle w:val="SemEspaamento"/>
              <w:rPr>
                <w:rFonts w:ascii="Arial" w:hAnsi="Arial" w:cs="Arial"/>
                <w:b/>
                <w:color w:val="000000" w:themeColor="text1"/>
                <w:sz w:val="16"/>
                <w:szCs w:val="16"/>
              </w:rPr>
            </w:pPr>
            <w:r w:rsidRPr="00EF3C35">
              <w:rPr>
                <w:rFonts w:ascii="Arial" w:hAnsi="Arial" w:cs="Arial"/>
                <w:b/>
                <w:color w:val="000000" w:themeColor="text1"/>
                <w:sz w:val="16"/>
                <w:szCs w:val="16"/>
              </w:rPr>
              <w:t> </w:t>
            </w:r>
          </w:p>
        </w:tc>
        <w:tc>
          <w:tcPr>
            <w:tcW w:w="2343" w:type="dxa"/>
            <w:noWrap/>
            <w:hideMark/>
          </w:tcPr>
          <w:p w:rsidR="00EF3C35" w:rsidRPr="00EF3C35" w:rsidRDefault="00EF3C35" w:rsidP="00EF3C35">
            <w:pPr>
              <w:pStyle w:val="SemEspaamento"/>
              <w:rPr>
                <w:rFonts w:ascii="Arial" w:hAnsi="Arial" w:cs="Arial"/>
                <w:b/>
                <w:bCs/>
                <w:color w:val="000000" w:themeColor="text1"/>
                <w:sz w:val="16"/>
                <w:szCs w:val="16"/>
              </w:rPr>
            </w:pPr>
            <w:r w:rsidRPr="00EF3C35">
              <w:rPr>
                <w:rFonts w:ascii="Arial" w:hAnsi="Arial" w:cs="Arial"/>
                <w:b/>
                <w:bCs/>
                <w:color w:val="000000" w:themeColor="text1"/>
                <w:sz w:val="16"/>
                <w:szCs w:val="16"/>
              </w:rPr>
              <w:t xml:space="preserve"> R$             13.999.899,09 </w:t>
            </w:r>
          </w:p>
        </w:tc>
      </w:tr>
    </w:tbl>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EF3C35"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EF3C35">
        <w:rPr>
          <w:noProof/>
        </w:rPr>
        <w:lastRenderedPageBreak/>
        <w:drawing>
          <wp:inline distT="0" distB="0" distL="0" distR="0">
            <wp:extent cx="9431020" cy="4141735"/>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1020" cy="4141735"/>
                    </a:xfrm>
                    <a:prstGeom prst="rect">
                      <a:avLst/>
                    </a:prstGeom>
                    <a:noFill/>
                    <a:ln>
                      <a:noFill/>
                    </a:ln>
                  </pic:spPr>
                </pic:pic>
              </a:graphicData>
            </a:graphic>
          </wp:inline>
        </w:drawing>
      </w: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 -DECLARAÇÃO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CF4846">
        <w:rPr>
          <w:rFonts w:ascii="Arial" w:hAnsi="Arial" w:cs="Arial"/>
          <w:b/>
          <w:caps/>
          <w:color w:val="000000" w:themeColor="text1"/>
          <w:sz w:val="24"/>
          <w:szCs w:val="24"/>
          <w:highlight w:val="yellow"/>
        </w:rPr>
        <w:t>08/SEME/2023</w:t>
      </w:r>
      <w:r w:rsidRPr="00383FE3">
        <w:rPr>
          <w:rFonts w:ascii="Arial" w:hAnsi="Arial" w:cs="Arial"/>
          <w:b/>
          <w:caps/>
          <w:color w:val="000000" w:themeColor="text1"/>
          <w:sz w:val="24"/>
          <w:szCs w:val="24"/>
        </w:rPr>
        <w:t>.</w:t>
      </w:r>
    </w:p>
    <w:p w:rsidR="002B0998" w:rsidRPr="00CD5B4D" w:rsidRDefault="001F5750" w:rsidP="002B0998">
      <w:pPr>
        <w:numPr>
          <w:ilvl w:val="0"/>
          <w:numId w:val="32"/>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ter ciênciae</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1F5750" w:rsidRPr="009A5B4E" w:rsidRDefault="0000498A" w:rsidP="00144C74">
      <w:pPr>
        <w:autoSpaceDE w:val="0"/>
        <w:autoSpaceDN w:val="0"/>
        <w:adjustRightInd w:val="0"/>
        <w:spacing w:before="120"/>
        <w:jc w:val="both"/>
        <w:rPr>
          <w:rFonts w:ascii="Arial" w:hAnsi="Arial" w:cs="Arial"/>
          <w:b/>
          <w:sz w:val="24"/>
          <w:szCs w:val="24"/>
        </w:rPr>
      </w:pPr>
      <w:r>
        <w:rPr>
          <w:rFonts w:ascii="Arial" w:hAnsi="Arial" w:cs="Arial"/>
          <w:b/>
          <w:sz w:val="24"/>
          <w:szCs w:val="24"/>
        </w:rPr>
        <w:lastRenderedPageBreak/>
        <w:t>.</w:t>
      </w:r>
      <w:r w:rsidR="00383FE3">
        <w:rPr>
          <w:rFonts w:ascii="Arial" w:hAnsi="Arial" w:cs="Arial"/>
          <w:b/>
          <w:sz w:val="24"/>
          <w:szCs w:val="24"/>
        </w:rPr>
        <w:t>.</w:t>
      </w:r>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bookmarkStart w:id="46" w:name="_GoBack"/>
      <w:bookmarkEnd w:id="46"/>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w:t>
      </w:r>
      <w:r w:rsidRPr="00AE5A31">
        <w:rPr>
          <w:rFonts w:ascii="Arial" w:hAnsi="Arial" w:cs="Arial"/>
        </w:rPr>
        <w:lastRenderedPageBreak/>
        <w:t xml:space="preserve">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Pr="00AE5A31" w:rsidRDefault="009A5B4E" w:rsidP="00CD6823">
      <w:pPr>
        <w:rPr>
          <w:rFonts w:ascii="Arial" w:hAnsi="Arial" w:cs="Arial"/>
          <w:i/>
          <w:sz w:val="24"/>
          <w:szCs w:val="24"/>
        </w:rPr>
      </w:pPr>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CF4846">
        <w:rPr>
          <w:rFonts w:ascii="Arial" w:hAnsi="Arial" w:cs="Arial"/>
          <w:b/>
          <w:color w:val="000000" w:themeColor="text1"/>
          <w:sz w:val="24"/>
          <w:szCs w:val="24"/>
        </w:rPr>
        <w:t>08/SEME/2023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CF4846">
        <w:rPr>
          <w:rFonts w:ascii="Arial" w:hAnsi="Arial" w:cs="Arial"/>
          <w:b/>
          <w:sz w:val="24"/>
          <w:szCs w:val="24"/>
        </w:rPr>
        <w:t>6019.2023/0003454-6</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CF4846">
        <w:rPr>
          <w:rFonts w:ascii="Arial" w:hAnsi="Arial" w:cs="Arial"/>
          <w:b/>
          <w:sz w:val="24"/>
          <w:szCs w:val="24"/>
        </w:rPr>
        <w:t>CONTRATAÇÃO DE EMPRESA ESPECIALIZADA DE ENGENHARIA PARA REVITALIZAÇÃO DE ESPAÇO PÚBLICO NO CENTRO ESPORTIVO JOERG BRUDER, LOCALIZADO NA AV. PADRE JOSÉ MARIA, 555 – SANTO AMARO – SÃO PAULO/SP – CEP: 04753-060.</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CF4846">
        <w:rPr>
          <w:rFonts w:ascii="Arial" w:hAnsi="Arial" w:cs="Arial"/>
          <w:b/>
          <w:bCs/>
          <w:snapToGrid w:val="0"/>
          <w:sz w:val="24"/>
          <w:szCs w:val="24"/>
        </w:rPr>
        <w:t>08/SEME/2023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CF4846">
        <w:rPr>
          <w:rFonts w:ascii="Arial" w:hAnsi="Arial" w:cs="Arial"/>
          <w:b/>
          <w:bCs/>
          <w:color w:val="000000" w:themeColor="text1"/>
          <w:sz w:val="24"/>
          <w:szCs w:val="24"/>
        </w:rPr>
        <w:t>08/SEME/2023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63AA" w:rsidRDefault="009863AA">
      <w:r>
        <w:separator/>
      </w:r>
    </w:p>
  </w:endnote>
  <w:endnote w:type="continuationSeparator" w:id="1">
    <w:p w:rsidR="009863AA" w:rsidRDefault="009863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846" w:rsidRDefault="0035438E" w:rsidP="00F55150">
    <w:pPr>
      <w:pStyle w:val="Rodap"/>
      <w:framePr w:wrap="around" w:vAnchor="text" w:hAnchor="margin" w:xAlign="right" w:y="1"/>
      <w:rPr>
        <w:rStyle w:val="Nmerodepgina"/>
      </w:rPr>
    </w:pPr>
    <w:r>
      <w:rPr>
        <w:rStyle w:val="Nmerodepgina"/>
      </w:rPr>
      <w:fldChar w:fldCharType="begin"/>
    </w:r>
    <w:r w:rsidR="00CF4846">
      <w:rPr>
        <w:rStyle w:val="Nmerodepgina"/>
      </w:rPr>
      <w:instrText xml:space="preserve">PAGE  </w:instrText>
    </w:r>
    <w:r>
      <w:rPr>
        <w:rStyle w:val="Nmerodepgina"/>
      </w:rPr>
      <w:fldChar w:fldCharType="end"/>
    </w:r>
  </w:p>
  <w:p w:rsidR="00CF4846" w:rsidRDefault="00CF4846"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63AA" w:rsidRDefault="009863AA">
      <w:r>
        <w:separator/>
      </w:r>
    </w:p>
  </w:footnote>
  <w:footnote w:type="continuationSeparator" w:id="1">
    <w:p w:rsidR="009863AA" w:rsidRDefault="009863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846" w:rsidRDefault="00CF4846" w:rsidP="00A9050D">
    <w:pPr>
      <w:pStyle w:val="Cabealho"/>
      <w:tabs>
        <w:tab w:val="left" w:pos="1753"/>
      </w:tabs>
    </w:pPr>
    <w:r>
      <w:rPr>
        <w:noProof/>
      </w:rPr>
      <w:drawing>
        <wp:anchor distT="0" distB="0" distL="114300" distR="114300" simplePos="0" relativeHeight="251668480" behindDoc="0" locked="0" layoutInCell="1" allowOverlap="1">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CF4846" w:rsidRDefault="00CF4846" w:rsidP="00A9050D">
    <w:pPr>
      <w:pStyle w:val="Cabealho"/>
    </w:pPr>
  </w:p>
  <w:p w:rsidR="00CF4846" w:rsidRDefault="00CF4846" w:rsidP="00A9050D">
    <w:pPr>
      <w:pStyle w:val="Cabealho"/>
    </w:pPr>
  </w:p>
  <w:p w:rsidR="00CF4846" w:rsidRPr="00802F99" w:rsidRDefault="00CF4846"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CF4846" w:rsidRDefault="00CF4846">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43">
    <w:nsid w:val="07C669C2"/>
    <w:multiLevelType w:val="hybridMultilevel"/>
    <w:tmpl w:val="29D6688E"/>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5">
    <w:nsid w:val="09844EFD"/>
    <w:multiLevelType w:val="hybridMultilevel"/>
    <w:tmpl w:val="29F02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0E9B7A0B"/>
    <w:multiLevelType w:val="hybridMultilevel"/>
    <w:tmpl w:val="3A6A6046"/>
    <w:lvl w:ilvl="0" w:tplc="B6A08A0E">
      <w:start w:val="1"/>
      <w:numFmt w:val="bullet"/>
      <w:lvlText w:val=""/>
      <w:lvlJc w:val="left"/>
      <w:pPr>
        <w:tabs>
          <w:tab w:val="num" w:pos="644"/>
        </w:tabs>
        <w:ind w:left="644" w:hanging="360"/>
      </w:pPr>
      <w:rPr>
        <w:rFonts w:ascii="Wingdings" w:hAnsi="Wingding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51">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nsid w:val="1D741033"/>
    <w:multiLevelType w:val="hybridMultilevel"/>
    <w:tmpl w:val="770A319C"/>
    <w:lvl w:ilvl="0" w:tplc="6DB2B1EC">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18B7CCB"/>
    <w:multiLevelType w:val="hybridMultilevel"/>
    <w:tmpl w:val="EB5A58DC"/>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232C172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6">
    <w:nsid w:val="277318E6"/>
    <w:multiLevelType w:val="hybridMultilevel"/>
    <w:tmpl w:val="C076FE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2807519F"/>
    <w:multiLevelType w:val="multilevel"/>
    <w:tmpl w:val="69FEC9B6"/>
    <w:lvl w:ilvl="0">
      <w:start w:val="11"/>
      <w:numFmt w:val="decimal"/>
      <w:lvlText w:val="%1"/>
      <w:lvlJc w:val="left"/>
      <w:pPr>
        <w:ind w:left="1580" w:hanging="852"/>
      </w:pPr>
      <w:rPr>
        <w:rFonts w:hint="default"/>
      </w:rPr>
    </w:lvl>
    <w:lvl w:ilvl="1">
      <w:start w:val="4"/>
      <w:numFmt w:val="decimal"/>
      <w:lvlText w:val="%1.%2"/>
      <w:lvlJc w:val="left"/>
      <w:pPr>
        <w:ind w:left="1580" w:hanging="852"/>
      </w:pPr>
      <w:rPr>
        <w:rFonts w:hint="default"/>
      </w:rPr>
    </w:lvl>
    <w:lvl w:ilvl="2">
      <w:start w:val="2"/>
      <w:numFmt w:val="decimal"/>
      <w:lvlText w:val="%1.%2.%3"/>
      <w:lvlJc w:val="left"/>
      <w:pPr>
        <w:ind w:left="1580" w:hanging="852"/>
      </w:pPr>
      <w:rPr>
        <w:rFonts w:ascii="Arial" w:eastAsia="Arial" w:hAnsi="Arial" w:hint="default"/>
        <w:sz w:val="22"/>
        <w:szCs w:val="22"/>
      </w:rPr>
    </w:lvl>
    <w:lvl w:ilvl="3">
      <w:start w:val="1"/>
      <w:numFmt w:val="lowerLetter"/>
      <w:lvlText w:val="%4)"/>
      <w:lvlJc w:val="left"/>
      <w:pPr>
        <w:ind w:left="2005" w:hanging="425"/>
      </w:pPr>
      <w:rPr>
        <w:rFonts w:ascii="Arial" w:eastAsia="Arial" w:hAnsi="Arial" w:hint="default"/>
        <w:spacing w:val="-1"/>
        <w:sz w:val="22"/>
        <w:szCs w:val="22"/>
      </w:rPr>
    </w:lvl>
    <w:lvl w:ilvl="4">
      <w:start w:val="1"/>
      <w:numFmt w:val="bullet"/>
      <w:lvlText w:val="•"/>
      <w:lvlJc w:val="left"/>
      <w:pPr>
        <w:ind w:left="4452" w:hanging="425"/>
      </w:pPr>
      <w:rPr>
        <w:rFonts w:hint="default"/>
      </w:rPr>
    </w:lvl>
    <w:lvl w:ilvl="5">
      <w:start w:val="1"/>
      <w:numFmt w:val="bullet"/>
      <w:lvlText w:val="•"/>
      <w:lvlJc w:val="left"/>
      <w:pPr>
        <w:ind w:left="5267" w:hanging="425"/>
      </w:pPr>
      <w:rPr>
        <w:rFonts w:hint="default"/>
      </w:rPr>
    </w:lvl>
    <w:lvl w:ilvl="6">
      <w:start w:val="1"/>
      <w:numFmt w:val="bullet"/>
      <w:lvlText w:val="•"/>
      <w:lvlJc w:val="left"/>
      <w:pPr>
        <w:ind w:left="6083" w:hanging="425"/>
      </w:pPr>
      <w:rPr>
        <w:rFonts w:hint="default"/>
      </w:rPr>
    </w:lvl>
    <w:lvl w:ilvl="7">
      <w:start w:val="1"/>
      <w:numFmt w:val="bullet"/>
      <w:lvlText w:val="•"/>
      <w:lvlJc w:val="left"/>
      <w:pPr>
        <w:ind w:left="6899" w:hanging="425"/>
      </w:pPr>
      <w:rPr>
        <w:rFonts w:hint="default"/>
      </w:rPr>
    </w:lvl>
    <w:lvl w:ilvl="8">
      <w:start w:val="1"/>
      <w:numFmt w:val="bullet"/>
      <w:lvlText w:val="•"/>
      <w:lvlJc w:val="left"/>
      <w:pPr>
        <w:ind w:left="7715" w:hanging="425"/>
      </w:pPr>
      <w:rPr>
        <w:rFonts w:hint="default"/>
      </w:rPr>
    </w:lvl>
  </w:abstractNum>
  <w:abstractNum w:abstractNumId="58">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9">
    <w:nsid w:val="28CD6C84"/>
    <w:multiLevelType w:val="multilevel"/>
    <w:tmpl w:val="A896F2F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2E9675E0"/>
    <w:multiLevelType w:val="hybridMultilevel"/>
    <w:tmpl w:val="9CE811C0"/>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4">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43D16873"/>
    <w:multiLevelType w:val="hybridMultilevel"/>
    <w:tmpl w:val="055CF68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69">
    <w:nsid w:val="465453F8"/>
    <w:multiLevelType w:val="hybridMultilevel"/>
    <w:tmpl w:val="F278A6F8"/>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70">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4C1B6F27"/>
    <w:multiLevelType w:val="hybridMultilevel"/>
    <w:tmpl w:val="135AA4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73">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4DEA5FBE"/>
    <w:multiLevelType w:val="hybridMultilevel"/>
    <w:tmpl w:val="701E88EA"/>
    <w:lvl w:ilvl="0" w:tplc="AF246F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502F6F33"/>
    <w:multiLevelType w:val="multilevel"/>
    <w:tmpl w:val="CD5828A0"/>
    <w:lvl w:ilvl="0">
      <w:start w:val="1"/>
      <w:numFmt w:val="decimal"/>
      <w:lvlText w:val="%1."/>
      <w:lvlJc w:val="left"/>
      <w:pPr>
        <w:tabs>
          <w:tab w:val="num" w:pos="360"/>
        </w:tabs>
        <w:ind w:left="360" w:hanging="360"/>
      </w:pPr>
      <w:rPr>
        <w:rFonts w:hint="default"/>
      </w:rPr>
    </w:lvl>
    <w:lvl w:ilvl="1">
      <w:start w:val="9"/>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8">
    <w:nsid w:val="529035C1"/>
    <w:multiLevelType w:val="hybridMultilevel"/>
    <w:tmpl w:val="139EFF56"/>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81">
    <w:nsid w:val="5A970F13"/>
    <w:multiLevelType w:val="hybridMultilevel"/>
    <w:tmpl w:val="20E8BC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3">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5E872AB0"/>
    <w:multiLevelType w:val="hybridMultilevel"/>
    <w:tmpl w:val="0CB86388"/>
    <w:lvl w:ilvl="0" w:tplc="B6A08A0E">
      <w:start w:val="1"/>
      <w:numFmt w:val="bullet"/>
      <w:lvlText w:val=""/>
      <w:lvlJc w:val="left"/>
      <w:pPr>
        <w:ind w:left="1470" w:hanging="360"/>
      </w:pPr>
      <w:rPr>
        <w:rFonts w:ascii="Wingdings" w:hAnsi="Wingdings"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85">
    <w:nsid w:val="5F272E4F"/>
    <w:multiLevelType w:val="hybridMultilevel"/>
    <w:tmpl w:val="8646966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6">
    <w:nsid w:val="62331988"/>
    <w:multiLevelType w:val="hybridMultilevel"/>
    <w:tmpl w:val="488456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6439194B"/>
    <w:multiLevelType w:val="hybridMultilevel"/>
    <w:tmpl w:val="A05A3150"/>
    <w:lvl w:ilvl="0" w:tplc="E82C5EEA">
      <w:start w:val="1"/>
      <w:numFmt w:val="upp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89">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0">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91">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93">
    <w:nsid w:val="6EA03F7B"/>
    <w:multiLevelType w:val="hybridMultilevel"/>
    <w:tmpl w:val="4A66A3E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5">
    <w:nsid w:val="709E331C"/>
    <w:multiLevelType w:val="hybridMultilevel"/>
    <w:tmpl w:val="D31C6FA8"/>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6">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7">
    <w:nsid w:val="7275508C"/>
    <w:multiLevelType w:val="hybridMultilevel"/>
    <w:tmpl w:val="A44461FE"/>
    <w:lvl w:ilvl="0" w:tplc="636456C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8">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nsid w:val="76C113A4"/>
    <w:multiLevelType w:val="hybridMultilevel"/>
    <w:tmpl w:val="27007926"/>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0">
    <w:nsid w:val="78302CB2"/>
    <w:multiLevelType w:val="hybridMultilevel"/>
    <w:tmpl w:val="D41E2CCE"/>
    <w:lvl w:ilvl="0" w:tplc="8D604416">
      <w:numFmt w:val="bullet"/>
      <w:lvlText w:val=""/>
      <w:lvlJc w:val="left"/>
      <w:pPr>
        <w:ind w:left="821" w:hanging="360"/>
      </w:pPr>
      <w:rPr>
        <w:rFonts w:ascii="Symbol" w:eastAsia="Symbol" w:hAnsi="Symbol" w:cs="Symbol" w:hint="default"/>
        <w:w w:val="100"/>
        <w:sz w:val="24"/>
        <w:szCs w:val="24"/>
        <w:lang w:val="pt-PT" w:eastAsia="pt-PT" w:bidi="pt-PT"/>
      </w:rPr>
    </w:lvl>
    <w:lvl w:ilvl="1" w:tplc="79CCE97C">
      <w:numFmt w:val="bullet"/>
      <w:lvlText w:val=""/>
      <w:lvlJc w:val="left"/>
      <w:pPr>
        <w:ind w:left="1181" w:hanging="360"/>
      </w:pPr>
      <w:rPr>
        <w:rFonts w:ascii="Symbol" w:eastAsia="Symbol" w:hAnsi="Symbol" w:cs="Symbol" w:hint="default"/>
        <w:w w:val="100"/>
        <w:sz w:val="22"/>
        <w:szCs w:val="22"/>
        <w:lang w:val="pt-PT" w:eastAsia="pt-PT" w:bidi="pt-PT"/>
      </w:rPr>
    </w:lvl>
    <w:lvl w:ilvl="2" w:tplc="EE10938C">
      <w:numFmt w:val="bullet"/>
      <w:lvlText w:val="•"/>
      <w:lvlJc w:val="left"/>
      <w:pPr>
        <w:ind w:left="2092" w:hanging="360"/>
      </w:pPr>
      <w:rPr>
        <w:rFonts w:hint="default"/>
        <w:lang w:val="pt-PT" w:eastAsia="pt-PT" w:bidi="pt-PT"/>
      </w:rPr>
    </w:lvl>
    <w:lvl w:ilvl="3" w:tplc="EAD8E7C2">
      <w:numFmt w:val="bullet"/>
      <w:lvlText w:val="•"/>
      <w:lvlJc w:val="left"/>
      <w:pPr>
        <w:ind w:left="3004" w:hanging="360"/>
      </w:pPr>
      <w:rPr>
        <w:rFonts w:hint="default"/>
        <w:lang w:val="pt-PT" w:eastAsia="pt-PT" w:bidi="pt-PT"/>
      </w:rPr>
    </w:lvl>
    <w:lvl w:ilvl="4" w:tplc="7C9E5356">
      <w:numFmt w:val="bullet"/>
      <w:lvlText w:val="•"/>
      <w:lvlJc w:val="left"/>
      <w:pPr>
        <w:ind w:left="3917" w:hanging="360"/>
      </w:pPr>
      <w:rPr>
        <w:rFonts w:hint="default"/>
        <w:lang w:val="pt-PT" w:eastAsia="pt-PT" w:bidi="pt-PT"/>
      </w:rPr>
    </w:lvl>
    <w:lvl w:ilvl="5" w:tplc="8FE6E040">
      <w:numFmt w:val="bullet"/>
      <w:lvlText w:val="•"/>
      <w:lvlJc w:val="left"/>
      <w:pPr>
        <w:ind w:left="4829" w:hanging="360"/>
      </w:pPr>
      <w:rPr>
        <w:rFonts w:hint="default"/>
        <w:lang w:val="pt-PT" w:eastAsia="pt-PT" w:bidi="pt-PT"/>
      </w:rPr>
    </w:lvl>
    <w:lvl w:ilvl="6" w:tplc="A030BB86">
      <w:numFmt w:val="bullet"/>
      <w:lvlText w:val="•"/>
      <w:lvlJc w:val="left"/>
      <w:pPr>
        <w:ind w:left="5741" w:hanging="360"/>
      </w:pPr>
      <w:rPr>
        <w:rFonts w:hint="default"/>
        <w:lang w:val="pt-PT" w:eastAsia="pt-PT" w:bidi="pt-PT"/>
      </w:rPr>
    </w:lvl>
    <w:lvl w:ilvl="7" w:tplc="7FD6CBD0">
      <w:numFmt w:val="bullet"/>
      <w:lvlText w:val="•"/>
      <w:lvlJc w:val="left"/>
      <w:pPr>
        <w:ind w:left="6654" w:hanging="360"/>
      </w:pPr>
      <w:rPr>
        <w:rFonts w:hint="default"/>
        <w:lang w:val="pt-PT" w:eastAsia="pt-PT" w:bidi="pt-PT"/>
      </w:rPr>
    </w:lvl>
    <w:lvl w:ilvl="8" w:tplc="71B6AE7A">
      <w:numFmt w:val="bullet"/>
      <w:lvlText w:val="•"/>
      <w:lvlJc w:val="left"/>
      <w:pPr>
        <w:ind w:left="7566" w:hanging="360"/>
      </w:pPr>
      <w:rPr>
        <w:rFonts w:hint="default"/>
        <w:lang w:val="pt-PT" w:eastAsia="pt-PT" w:bidi="pt-PT"/>
      </w:rPr>
    </w:lvl>
  </w:abstractNum>
  <w:abstractNum w:abstractNumId="101">
    <w:nsid w:val="7D7E2183"/>
    <w:multiLevelType w:val="hybridMultilevel"/>
    <w:tmpl w:val="DAA4777A"/>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103">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2"/>
  </w:num>
  <w:num w:numId="2">
    <w:abstractNumId w:val="51"/>
  </w:num>
  <w:num w:numId="3">
    <w:abstractNumId w:val="64"/>
  </w:num>
  <w:num w:numId="4">
    <w:abstractNumId w:val="37"/>
  </w:num>
  <w:num w:numId="5">
    <w:abstractNumId w:val="3"/>
  </w:num>
  <w:num w:numId="6">
    <w:abstractNumId w:val="1"/>
  </w:num>
  <w:num w:numId="7">
    <w:abstractNumId w:val="0"/>
  </w:num>
  <w:num w:numId="8">
    <w:abstractNumId w:val="82"/>
  </w:num>
  <w:num w:numId="9">
    <w:abstractNumId w:val="58"/>
  </w:num>
  <w:num w:numId="10">
    <w:abstractNumId w:val="96"/>
  </w:num>
  <w:num w:numId="11">
    <w:abstractNumId w:val="81"/>
  </w:num>
  <w:num w:numId="12">
    <w:abstractNumId w:val="74"/>
  </w:num>
  <w:num w:numId="13">
    <w:abstractNumId w:val="86"/>
  </w:num>
  <w:num w:numId="14">
    <w:abstractNumId w:val="78"/>
  </w:num>
  <w:num w:numId="15">
    <w:abstractNumId w:val="77"/>
  </w:num>
  <w:num w:numId="16">
    <w:abstractNumId w:val="99"/>
  </w:num>
  <w:num w:numId="17">
    <w:abstractNumId w:val="95"/>
  </w:num>
  <w:num w:numId="18">
    <w:abstractNumId w:val="43"/>
  </w:num>
  <w:num w:numId="19">
    <w:abstractNumId w:val="52"/>
  </w:num>
  <w:num w:numId="20">
    <w:abstractNumId w:val="62"/>
  </w:num>
  <w:num w:numId="21">
    <w:abstractNumId w:val="101"/>
  </w:num>
  <w:num w:numId="22">
    <w:abstractNumId w:val="54"/>
  </w:num>
  <w:num w:numId="23">
    <w:abstractNumId w:val="59"/>
  </w:num>
  <w:num w:numId="24">
    <w:abstractNumId w:val="57"/>
  </w:num>
  <w:num w:numId="25">
    <w:abstractNumId w:val="55"/>
  </w:num>
  <w:num w:numId="26">
    <w:abstractNumId w:val="46"/>
  </w:num>
  <w:num w:numId="27">
    <w:abstractNumId w:val="88"/>
  </w:num>
  <w:num w:numId="28">
    <w:abstractNumId w:val="84"/>
  </w:num>
  <w:num w:numId="29">
    <w:abstractNumId w:val="50"/>
  </w:num>
  <w:num w:numId="30">
    <w:abstractNumId w:val="103"/>
  </w:num>
  <w:num w:numId="31">
    <w:abstractNumId w:val="49"/>
  </w:num>
  <w:num w:numId="32">
    <w:abstractNumId w:val="76"/>
  </w:num>
  <w:num w:numId="33">
    <w:abstractNumId w:val="44"/>
  </w:num>
  <w:num w:numId="34">
    <w:abstractNumId w:val="42"/>
  </w:num>
  <w:num w:numId="35">
    <w:abstractNumId w:val="90"/>
  </w:num>
  <w:num w:numId="36">
    <w:abstractNumId w:val="80"/>
  </w:num>
  <w:num w:numId="37">
    <w:abstractNumId w:val="45"/>
  </w:num>
  <w:num w:numId="38">
    <w:abstractNumId w:val="85"/>
  </w:num>
  <w:num w:numId="39">
    <w:abstractNumId w:val="100"/>
  </w:num>
  <w:num w:numId="40">
    <w:abstractNumId w:val="97"/>
  </w:num>
  <w:num w:numId="41">
    <w:abstractNumId w:val="36"/>
  </w:num>
  <w:num w:numId="42">
    <w:abstractNumId w:val="69"/>
  </w:num>
  <w:num w:numId="43">
    <w:abstractNumId w:val="68"/>
  </w:num>
  <w:num w:numId="44">
    <w:abstractNumId w:val="56"/>
  </w:num>
  <w:num w:numId="45">
    <w:abstractNumId w:val="71"/>
  </w:num>
  <w:num w:numId="46">
    <w:abstractNumId w:val="9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97634"/>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A8F"/>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438E"/>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10E"/>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3AA"/>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14F"/>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B7F21"/>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57F8F"/>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7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frcsilva@smsub.prefeitura.sp.gov.br"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theme" Target="theme/theme1.xml"/><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hyperlink" Target="mailto:frcsilva@smsub.prefeitura.sp.gov.br" TargetMode="Externa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7.emf"/><Relationship Id="rId3" Type="http://schemas.openxmlformats.org/officeDocument/2006/relationships/styles" Target="styles.xml"/><Relationship Id="rId12" Type="http://schemas.openxmlformats.org/officeDocument/2006/relationships/hyperlink" Target="https://diariooficial.prefeitura.sp.gov.br/md_epubli_controlador.php?acao=inici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6C3EAD-D789-44B6-A2D9-23180D11A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35828</Words>
  <Characters>193472</Characters>
  <Application>Microsoft Office Word</Application>
  <DocSecurity>0</DocSecurity>
  <Lines>1612</Lines>
  <Paragraphs>457</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228843</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3</cp:revision>
  <cp:lastPrinted>2020-07-06T20:29:00Z</cp:lastPrinted>
  <dcterms:created xsi:type="dcterms:W3CDTF">2023-10-30T11:57:00Z</dcterms:created>
  <dcterms:modified xsi:type="dcterms:W3CDTF">2023-10-30T11:57:00Z</dcterms:modified>
</cp:coreProperties>
</file>